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85CB4" w14:textId="1AD05651" w:rsidR="00EE2872" w:rsidRDefault="000B4B23" w:rsidP="00DD4A34">
      <w:pPr>
        <w:spacing w:after="0" w:line="360" w:lineRule="auto"/>
        <w:ind w:left="7" w:right="94"/>
        <w:rPr>
          <w:rFonts w:ascii="Times New Roman" w:hAnsi="Times New Roman" w:cs="Times New Roman"/>
          <w:b/>
          <w:bCs/>
        </w:rPr>
      </w:pPr>
      <w:r w:rsidRPr="00DD4A34">
        <w:rPr>
          <w:rFonts w:ascii="Times New Roman" w:hAnsi="Times New Roman" w:cs="Times New Roman"/>
          <w:b/>
          <w:bCs/>
        </w:rPr>
        <w:t>OPIS PRZEDMIOTU ZAMÓWIENIA</w:t>
      </w:r>
      <w:r w:rsidR="00077772" w:rsidRPr="00DD4A34">
        <w:rPr>
          <w:rFonts w:ascii="Times New Roman" w:hAnsi="Times New Roman" w:cs="Times New Roman"/>
          <w:b/>
          <w:bCs/>
        </w:rPr>
        <w:t xml:space="preserve"> CZ 2: </w:t>
      </w:r>
      <w:r w:rsidR="00EE2872" w:rsidRPr="00DD4A34">
        <w:rPr>
          <w:rFonts w:ascii="Times New Roman" w:hAnsi="Times New Roman" w:cs="Times New Roman"/>
          <w:b/>
          <w:bCs/>
        </w:rPr>
        <w:t xml:space="preserve">USŁUGA OCHRONY: CENTRUM USŁUG </w:t>
      </w:r>
      <w:r w:rsidR="00077772" w:rsidRPr="00DD4A34">
        <w:rPr>
          <w:rFonts w:ascii="Times New Roman" w:hAnsi="Times New Roman" w:cs="Times New Roman"/>
          <w:b/>
          <w:bCs/>
        </w:rPr>
        <w:t>P</w:t>
      </w:r>
      <w:r w:rsidR="00EE2872" w:rsidRPr="00DD4A34">
        <w:rPr>
          <w:rFonts w:ascii="Times New Roman" w:hAnsi="Times New Roman" w:cs="Times New Roman"/>
          <w:b/>
          <w:bCs/>
        </w:rPr>
        <w:t>UBLICZNYCH PRZY UL. WITOLDA PILECKIEGO 1 W OPOLU</w:t>
      </w:r>
    </w:p>
    <w:p w14:paraId="56A07D34" w14:textId="77777777" w:rsidR="00DF2B37" w:rsidRPr="00DD4A34" w:rsidRDefault="00DF2B37" w:rsidP="00DD4A34">
      <w:pPr>
        <w:spacing w:after="0" w:line="360" w:lineRule="auto"/>
        <w:ind w:left="7" w:right="94"/>
        <w:rPr>
          <w:rFonts w:ascii="Times New Roman" w:hAnsi="Times New Roman" w:cs="Times New Roman"/>
          <w:b/>
          <w:bCs/>
        </w:rPr>
      </w:pPr>
    </w:p>
    <w:p w14:paraId="0B6E21CE" w14:textId="7841DB3C" w:rsidR="006F5787" w:rsidRPr="00DD4A34" w:rsidRDefault="0074685A" w:rsidP="00DD4A34">
      <w:pPr>
        <w:pStyle w:val="Akapitzlist"/>
        <w:numPr>
          <w:ilvl w:val="0"/>
          <w:numId w:val="1"/>
        </w:numPr>
        <w:spacing w:after="0" w:line="360" w:lineRule="auto"/>
        <w:jc w:val="both"/>
        <w:rPr>
          <w:rFonts w:ascii="Times New Roman" w:hAnsi="Times New Roman" w:cs="Times New Roman"/>
        </w:rPr>
      </w:pPr>
      <w:bookmarkStart w:id="0" w:name="_Hlk135912044"/>
      <w:bookmarkStart w:id="1" w:name="_Hlk165024537"/>
      <w:r w:rsidRPr="00DD4A34">
        <w:rPr>
          <w:rFonts w:ascii="Times New Roman" w:hAnsi="Times New Roman" w:cs="Times New Roman"/>
        </w:rPr>
        <w:t xml:space="preserve">Zamawiający wymaga aby Cały personel ochrony przy realizacji przedmiotu zamówienia posiadał wpis na listę kwalifikowanych pracowników ochrony fizycznej zgodnie z ustawą </w:t>
      </w:r>
      <w:r w:rsidR="00EE2872" w:rsidRPr="00DD4A34">
        <w:rPr>
          <w:rFonts w:ascii="Times New Roman" w:hAnsi="Times New Roman" w:cs="Times New Roman"/>
        </w:rPr>
        <w:br/>
      </w:r>
      <w:r w:rsidRPr="00DD4A34">
        <w:rPr>
          <w:rFonts w:ascii="Times New Roman" w:hAnsi="Times New Roman" w:cs="Times New Roman"/>
        </w:rPr>
        <w:t>z dnia 22 grudnia 2015 r. o zasadach uznawania kwalifikacji zawodowych nabytych w państwach członkowskich Unii Europejskiej</w:t>
      </w:r>
      <w:bookmarkEnd w:id="0"/>
    </w:p>
    <w:bookmarkEnd w:id="1"/>
    <w:p w14:paraId="1B139828" w14:textId="77777777" w:rsidR="006F5787" w:rsidRPr="00DD4A34" w:rsidRDefault="006F5787" w:rsidP="00DD4A34">
      <w:pPr>
        <w:pStyle w:val="Akapitzlist"/>
        <w:numPr>
          <w:ilvl w:val="0"/>
          <w:numId w:val="1"/>
        </w:numPr>
        <w:spacing w:after="0" w:line="360" w:lineRule="auto"/>
        <w:jc w:val="both"/>
        <w:rPr>
          <w:rFonts w:ascii="Times New Roman" w:hAnsi="Times New Roman" w:cs="Times New Roman"/>
        </w:rPr>
      </w:pPr>
      <w:r w:rsidRPr="00DD4A34">
        <w:rPr>
          <w:rFonts w:ascii="Times New Roman" w:hAnsi="Times New Roman" w:cs="Times New Roman"/>
        </w:rPr>
        <w:t>Wynajmujący zapewni, że minimum jedna osoba wchodząca w skład personelu ochrony pełniącego bieżący dyżur na terenie obiektu CUP oraz cały personel przewidziany do realizacji zadań grupy interwencyjnej będzie posiadać poświadczenia bezpieczeństwa uprawniające do dostępu do informacji niejawnych lub upoważnienia do dostępu do informacji niejawnych o klauzuli minimum zastrzeżone.</w:t>
      </w:r>
    </w:p>
    <w:p w14:paraId="59C0F279" w14:textId="77777777" w:rsidR="006F5787" w:rsidRPr="00DD4A34" w:rsidRDefault="006F5787" w:rsidP="00DD4A34">
      <w:pPr>
        <w:pStyle w:val="Akapitzlist"/>
        <w:numPr>
          <w:ilvl w:val="0"/>
          <w:numId w:val="1"/>
        </w:numPr>
        <w:spacing w:after="0" w:line="360" w:lineRule="auto"/>
        <w:jc w:val="both"/>
        <w:rPr>
          <w:rFonts w:ascii="Times New Roman" w:hAnsi="Times New Roman" w:cs="Times New Roman"/>
        </w:rPr>
      </w:pPr>
      <w:r w:rsidRPr="00DD4A34">
        <w:rPr>
          <w:rFonts w:ascii="Times New Roman" w:hAnsi="Times New Roman" w:cs="Times New Roman"/>
        </w:rPr>
        <w:t>Schemat ochrony określający liczbę personelu ochrony w powiązaniu z godzinami ochrony  będzie uwzględniać bieżący harmonogram pracy Najemcy z zastrzeżeniem, że w godzinach otwarcia budynku dla klientów skład ten winien być zwiększony.</w:t>
      </w:r>
    </w:p>
    <w:p w14:paraId="48662988" w14:textId="77777777" w:rsidR="006F5787" w:rsidRPr="00DD4A34" w:rsidRDefault="006F5787" w:rsidP="00DD4A34">
      <w:pPr>
        <w:pStyle w:val="Akapitzlist"/>
        <w:numPr>
          <w:ilvl w:val="0"/>
          <w:numId w:val="1"/>
        </w:numPr>
        <w:spacing w:after="0" w:line="360" w:lineRule="auto"/>
        <w:jc w:val="both"/>
        <w:rPr>
          <w:rFonts w:ascii="Times New Roman" w:hAnsi="Times New Roman" w:cs="Times New Roman"/>
        </w:rPr>
      </w:pPr>
      <w:r w:rsidRPr="00DD4A34">
        <w:rPr>
          <w:rFonts w:ascii="Times New Roman" w:hAnsi="Times New Roman" w:cs="Times New Roman"/>
        </w:rPr>
        <w:t xml:space="preserve">Określenie schematu ochrony dla budynku z uwzględnieniem harmonogramu pracy/otwarcia Urzędu Miasta Opola. </w:t>
      </w:r>
    </w:p>
    <w:p w14:paraId="12541875" w14:textId="77777777" w:rsidR="006F5787"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Godziny Pracy Urzędu:</w:t>
      </w:r>
    </w:p>
    <w:p w14:paraId="3F3AF002" w14:textId="77777777" w:rsidR="006F5787"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poniedziałek  w g. 7.30 – 15.30,</w:t>
      </w:r>
    </w:p>
    <w:p w14:paraId="53165CB5" w14:textId="77777777" w:rsidR="006F5787"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wtorek  w g. 7.30 – 15.30,</w:t>
      </w:r>
    </w:p>
    <w:p w14:paraId="1BEF7FBF" w14:textId="77777777" w:rsidR="006F5787"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środa  w g. 7.30 – 15.30,</w:t>
      </w:r>
    </w:p>
    <w:p w14:paraId="4E047CC1" w14:textId="77777777" w:rsidR="006F5787"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czw.  w g. 7.30 – 17.00,</w:t>
      </w:r>
    </w:p>
    <w:p w14:paraId="022C0917" w14:textId="77777777" w:rsidR="0000526F" w:rsidRPr="00DD4A34" w:rsidRDefault="006F5787" w:rsidP="00DD4A34">
      <w:pPr>
        <w:pStyle w:val="Akapitzlist"/>
        <w:spacing w:after="0" w:line="360" w:lineRule="auto"/>
        <w:jc w:val="both"/>
        <w:rPr>
          <w:rFonts w:ascii="Times New Roman" w:hAnsi="Times New Roman" w:cs="Times New Roman"/>
        </w:rPr>
      </w:pPr>
      <w:r w:rsidRPr="00DD4A34">
        <w:rPr>
          <w:rFonts w:ascii="Times New Roman" w:hAnsi="Times New Roman" w:cs="Times New Roman"/>
        </w:rPr>
        <w:t>pt.  w g. 7.30 – 14.00,</w:t>
      </w:r>
    </w:p>
    <w:p w14:paraId="2872DDA4" w14:textId="384EB283" w:rsidR="00295E74" w:rsidRPr="00DD4A34" w:rsidRDefault="006F5787" w:rsidP="00DD4A34">
      <w:pPr>
        <w:pStyle w:val="Akapitzlist"/>
        <w:numPr>
          <w:ilvl w:val="0"/>
          <w:numId w:val="1"/>
        </w:numPr>
        <w:spacing w:after="0" w:line="360" w:lineRule="auto"/>
        <w:jc w:val="both"/>
        <w:rPr>
          <w:rFonts w:ascii="Times New Roman" w:hAnsi="Times New Roman" w:cs="Times New Roman"/>
        </w:rPr>
      </w:pPr>
      <w:r w:rsidRPr="00DD4A34">
        <w:rPr>
          <w:rFonts w:ascii="Times New Roman" w:hAnsi="Times New Roman" w:cs="Times New Roman"/>
        </w:rPr>
        <w:t>Wymagana ilość personelu ochrony osobowej dla budynku CUP to</w:t>
      </w:r>
      <w:r w:rsidR="00295E74" w:rsidRPr="00DD4A34">
        <w:rPr>
          <w:rFonts w:ascii="Times New Roman" w:hAnsi="Times New Roman" w:cs="Times New Roman"/>
        </w:rPr>
        <w:t>:</w:t>
      </w:r>
    </w:p>
    <w:p w14:paraId="2B46D641" w14:textId="4AF616C9" w:rsidR="00295E74" w:rsidRPr="00DD4A34" w:rsidRDefault="00295E74" w:rsidP="00DD4A34">
      <w:pPr>
        <w:pStyle w:val="Akapitzlist"/>
        <w:numPr>
          <w:ilvl w:val="0"/>
          <w:numId w:val="27"/>
        </w:numPr>
        <w:spacing w:after="0" w:line="360" w:lineRule="auto"/>
        <w:jc w:val="both"/>
        <w:rPr>
          <w:rFonts w:ascii="Times New Roman" w:hAnsi="Times New Roman" w:cs="Times New Roman"/>
        </w:rPr>
      </w:pPr>
      <w:r w:rsidRPr="00DD4A34">
        <w:rPr>
          <w:rFonts w:ascii="Times New Roman" w:hAnsi="Times New Roman" w:cs="Times New Roman"/>
        </w:rPr>
        <w:t>1</w:t>
      </w:r>
      <w:r w:rsidR="006F5787" w:rsidRPr="00DD4A34">
        <w:rPr>
          <w:rFonts w:ascii="Times New Roman" w:hAnsi="Times New Roman" w:cs="Times New Roman"/>
        </w:rPr>
        <w:t xml:space="preserve"> osob</w:t>
      </w:r>
      <w:r w:rsidRPr="00DD4A34">
        <w:rPr>
          <w:rFonts w:ascii="Times New Roman" w:hAnsi="Times New Roman" w:cs="Times New Roman"/>
        </w:rPr>
        <w:t>a</w:t>
      </w:r>
      <w:r w:rsidR="006F5787" w:rsidRPr="00DD4A34">
        <w:rPr>
          <w:rFonts w:ascii="Times New Roman" w:hAnsi="Times New Roman" w:cs="Times New Roman"/>
        </w:rPr>
        <w:t xml:space="preserve"> przez całą dobę 7 dni w tygodniu</w:t>
      </w:r>
      <w:r w:rsidRPr="00DD4A34">
        <w:rPr>
          <w:rFonts w:ascii="Times New Roman" w:hAnsi="Times New Roman" w:cs="Times New Roman"/>
        </w:rPr>
        <w:t>, oraz</w:t>
      </w:r>
    </w:p>
    <w:p w14:paraId="212791EB" w14:textId="4306C551" w:rsidR="00295E74" w:rsidRPr="00DD4A34" w:rsidRDefault="00295E74" w:rsidP="00DD4A34">
      <w:pPr>
        <w:pStyle w:val="Akapitzlist"/>
        <w:numPr>
          <w:ilvl w:val="0"/>
          <w:numId w:val="27"/>
        </w:numPr>
        <w:spacing w:after="0" w:line="360" w:lineRule="auto"/>
        <w:rPr>
          <w:rFonts w:ascii="Times New Roman" w:hAnsi="Times New Roman" w:cs="Times New Roman"/>
        </w:rPr>
      </w:pPr>
      <w:r w:rsidRPr="00DD4A34">
        <w:rPr>
          <w:rFonts w:ascii="Times New Roman" w:hAnsi="Times New Roman" w:cs="Times New Roman"/>
        </w:rPr>
        <w:t xml:space="preserve">2 osoby w godzinach pracy Urzędu Miasta Opola przy czym </w:t>
      </w:r>
      <w:r w:rsidR="00CC1D47" w:rsidRPr="00DD4A34">
        <w:rPr>
          <w:rFonts w:ascii="Times New Roman" w:hAnsi="Times New Roman" w:cs="Times New Roman"/>
        </w:rPr>
        <w:t>Z</w:t>
      </w:r>
      <w:r w:rsidRPr="00DD4A34">
        <w:rPr>
          <w:rFonts w:ascii="Times New Roman" w:hAnsi="Times New Roman" w:cs="Times New Roman"/>
        </w:rPr>
        <w:t xml:space="preserve">amawiający wymaga, aby </w:t>
      </w:r>
      <w:r w:rsidR="00D20AC1" w:rsidRPr="00DD4A34">
        <w:rPr>
          <w:rFonts w:ascii="Times New Roman" w:hAnsi="Times New Roman" w:cs="Times New Roman"/>
        </w:rPr>
        <w:t>praca pierwszego pracownika zaczynała się o godzinie 6 rano i trwała do godz. 1</w:t>
      </w:r>
      <w:r w:rsidR="009C509B" w:rsidRPr="00DD4A34">
        <w:rPr>
          <w:rFonts w:ascii="Times New Roman" w:hAnsi="Times New Roman" w:cs="Times New Roman"/>
        </w:rPr>
        <w:t>3</w:t>
      </w:r>
      <w:r w:rsidR="00D20AC1" w:rsidRPr="00DD4A34">
        <w:rPr>
          <w:rFonts w:ascii="Times New Roman" w:hAnsi="Times New Roman" w:cs="Times New Roman"/>
        </w:rPr>
        <w:t>, natomiast praca drugiego pracownika rozpoczynała się o godzinie 12 i trwał</w:t>
      </w:r>
      <w:r w:rsidR="004F4468" w:rsidRPr="00DD4A34">
        <w:rPr>
          <w:rFonts w:ascii="Times New Roman" w:hAnsi="Times New Roman" w:cs="Times New Roman"/>
        </w:rPr>
        <w:t>a</w:t>
      </w:r>
      <w:r w:rsidR="00DD4A34" w:rsidRPr="00DD4A34">
        <w:rPr>
          <w:rFonts w:ascii="Times New Roman" w:hAnsi="Times New Roman" w:cs="Times New Roman"/>
        </w:rPr>
        <w:t xml:space="preserve"> </w:t>
      </w:r>
      <w:r w:rsidR="00D20AC1" w:rsidRPr="00DD4A34">
        <w:rPr>
          <w:rFonts w:ascii="Times New Roman" w:hAnsi="Times New Roman" w:cs="Times New Roman"/>
        </w:rPr>
        <w:t xml:space="preserve">do godz. </w:t>
      </w:r>
      <w:r w:rsidR="009C509B" w:rsidRPr="00DD4A34">
        <w:rPr>
          <w:rFonts w:ascii="Times New Roman" w:hAnsi="Times New Roman" w:cs="Times New Roman"/>
        </w:rPr>
        <w:t>19</w:t>
      </w:r>
      <w:r w:rsidR="00D20AC1" w:rsidRPr="00DD4A34">
        <w:rPr>
          <w:rFonts w:ascii="Times New Roman" w:hAnsi="Times New Roman" w:cs="Times New Roman"/>
        </w:rPr>
        <w:t xml:space="preserve">. </w:t>
      </w:r>
    </w:p>
    <w:p w14:paraId="3B5252D3" w14:textId="6AE7680E" w:rsidR="00295E74" w:rsidRPr="00DD4A34" w:rsidRDefault="00295E74" w:rsidP="00DD4A34">
      <w:pPr>
        <w:spacing w:after="0" w:line="360" w:lineRule="auto"/>
        <w:ind w:left="709"/>
        <w:jc w:val="both"/>
        <w:rPr>
          <w:rFonts w:ascii="Times New Roman" w:hAnsi="Times New Roman" w:cs="Times New Roman"/>
        </w:rPr>
      </w:pPr>
      <w:r w:rsidRPr="00DD4A34">
        <w:rPr>
          <w:rFonts w:ascii="Times New Roman" w:hAnsi="Times New Roman" w:cs="Times New Roman"/>
        </w:rPr>
        <w:t xml:space="preserve">Łącznie Zamawiający wymaga, aby w godzinach Urzędu Miasta </w:t>
      </w:r>
      <w:r w:rsidR="00A2549D" w:rsidRPr="00DD4A34">
        <w:rPr>
          <w:rFonts w:ascii="Times New Roman" w:hAnsi="Times New Roman" w:cs="Times New Roman"/>
        </w:rPr>
        <w:t xml:space="preserve">pracy (z uwzględnieniem różnych godzin rozpoczęcia pracy przez pracowników ochrony) </w:t>
      </w:r>
      <w:r w:rsidRPr="00DD4A34">
        <w:rPr>
          <w:rFonts w:ascii="Times New Roman" w:hAnsi="Times New Roman" w:cs="Times New Roman"/>
        </w:rPr>
        <w:t xml:space="preserve">budynek był chroniony przez 3 osoby.   </w:t>
      </w:r>
    </w:p>
    <w:p w14:paraId="644E5B9A" w14:textId="11E31787" w:rsidR="00295E74" w:rsidRPr="00DD4A34" w:rsidRDefault="00295E74" w:rsidP="00DD4A34">
      <w:pPr>
        <w:pStyle w:val="Akapitzlist"/>
        <w:numPr>
          <w:ilvl w:val="0"/>
          <w:numId w:val="1"/>
        </w:numPr>
        <w:spacing w:after="0" w:line="360" w:lineRule="auto"/>
        <w:jc w:val="both"/>
        <w:rPr>
          <w:rFonts w:ascii="Times New Roman" w:hAnsi="Times New Roman" w:cs="Times New Roman"/>
        </w:rPr>
      </w:pPr>
      <w:r w:rsidRPr="00DD4A34">
        <w:rPr>
          <w:rFonts w:ascii="Times New Roman" w:hAnsi="Times New Roman" w:cs="Times New Roman"/>
        </w:rPr>
        <w:t>Zamawiający na podstawie art. 441 ustawy Prawa Zamówień Publicznych przewiduje możliwość skorzystania z prawa opcji.</w:t>
      </w:r>
    </w:p>
    <w:p w14:paraId="1BC7D3F7" w14:textId="2A6E8EB7" w:rsidR="0000526F" w:rsidRPr="00DD4A34" w:rsidRDefault="0000526F" w:rsidP="00DD4A34">
      <w:pPr>
        <w:pStyle w:val="Akapitzlist"/>
        <w:numPr>
          <w:ilvl w:val="0"/>
          <w:numId w:val="12"/>
        </w:numPr>
        <w:spacing w:after="0" w:line="360" w:lineRule="auto"/>
        <w:jc w:val="both"/>
        <w:rPr>
          <w:rFonts w:ascii="Times New Roman" w:hAnsi="Times New Roman" w:cs="Times New Roman"/>
        </w:rPr>
      </w:pPr>
      <w:r w:rsidRPr="00DD4A34">
        <w:rPr>
          <w:rFonts w:ascii="Times New Roman" w:hAnsi="Times New Roman" w:cs="Times New Roman"/>
        </w:rPr>
        <w:t xml:space="preserve">Ochrona osobowa będzie realizowana całodobowo wraz ze wsparciem grup interwencyjnych, reagujących niezwłocznie na wezwanie personelu ochrony dyżurującego na terenie obiektu </w:t>
      </w:r>
      <w:r w:rsidRPr="00DD4A34">
        <w:rPr>
          <w:rFonts w:ascii="Times New Roman" w:hAnsi="Times New Roman" w:cs="Times New Roman"/>
        </w:rPr>
        <w:lastRenderedPageBreak/>
        <w:t xml:space="preserve">i/lub na sygnały przesyłane z central systemów alarmowych do </w:t>
      </w:r>
      <w:r w:rsidR="00F64599" w:rsidRPr="00DD4A34">
        <w:rPr>
          <w:rFonts w:ascii="Times New Roman" w:hAnsi="Times New Roman" w:cs="Times New Roman"/>
        </w:rPr>
        <w:t xml:space="preserve">uzbrojonego stanowiska interwencyjnego </w:t>
      </w:r>
      <w:r w:rsidRPr="00DD4A34">
        <w:rPr>
          <w:rFonts w:ascii="Times New Roman" w:hAnsi="Times New Roman" w:cs="Times New Roman"/>
        </w:rPr>
        <w:t xml:space="preserve">o ile interwencja taka nie zostanie odwołana przez wskazane osoby na podstawie ustalonego hasła. </w:t>
      </w:r>
    </w:p>
    <w:p w14:paraId="426BEB53" w14:textId="5BBE3EFD" w:rsidR="0000526F" w:rsidRPr="00DD4A34" w:rsidRDefault="0000526F" w:rsidP="00DD4A34">
      <w:pPr>
        <w:pStyle w:val="Akapitzlist"/>
        <w:numPr>
          <w:ilvl w:val="0"/>
          <w:numId w:val="12"/>
        </w:numPr>
        <w:spacing w:after="0" w:line="360" w:lineRule="auto"/>
        <w:jc w:val="both"/>
        <w:rPr>
          <w:rFonts w:ascii="Times New Roman" w:hAnsi="Times New Roman" w:cs="Times New Roman"/>
        </w:rPr>
      </w:pPr>
      <w:r w:rsidRPr="00DD4A34">
        <w:rPr>
          <w:rFonts w:ascii="Times New Roman" w:hAnsi="Times New Roman" w:cs="Times New Roman"/>
        </w:rPr>
        <w:t xml:space="preserve">Wykonawca usług ochrony osób i mienia musi dysponować </w:t>
      </w:r>
      <w:r w:rsidR="006F5787" w:rsidRPr="00DD4A34">
        <w:rPr>
          <w:rFonts w:ascii="Times New Roman" w:hAnsi="Times New Roman" w:cs="Times New Roman"/>
        </w:rPr>
        <w:t>min. 2 niezależny</w:t>
      </w:r>
      <w:r w:rsidR="00EE2872" w:rsidRPr="00DD4A34">
        <w:rPr>
          <w:rFonts w:ascii="Times New Roman" w:hAnsi="Times New Roman" w:cs="Times New Roman"/>
        </w:rPr>
        <w:t>mi</w:t>
      </w:r>
      <w:r w:rsidR="006F5787" w:rsidRPr="00DD4A34">
        <w:rPr>
          <w:rFonts w:ascii="Times New Roman" w:hAnsi="Times New Roman" w:cs="Times New Roman"/>
        </w:rPr>
        <w:t xml:space="preserve"> grup</w:t>
      </w:r>
      <w:r w:rsidR="00EE2872" w:rsidRPr="00DD4A34">
        <w:rPr>
          <w:rFonts w:ascii="Times New Roman" w:hAnsi="Times New Roman" w:cs="Times New Roman"/>
        </w:rPr>
        <w:t>ami</w:t>
      </w:r>
      <w:r w:rsidR="006F5787" w:rsidRPr="00DD4A34">
        <w:rPr>
          <w:rFonts w:ascii="Times New Roman" w:hAnsi="Times New Roman" w:cs="Times New Roman"/>
        </w:rPr>
        <w:t xml:space="preserve"> interwencyjny</w:t>
      </w:r>
      <w:r w:rsidR="00EE2872" w:rsidRPr="00DD4A34">
        <w:rPr>
          <w:rFonts w:ascii="Times New Roman" w:hAnsi="Times New Roman" w:cs="Times New Roman"/>
        </w:rPr>
        <w:t>mi</w:t>
      </w:r>
      <w:r w:rsidRPr="00DD4A34">
        <w:rPr>
          <w:rFonts w:ascii="Times New Roman" w:hAnsi="Times New Roman" w:cs="Times New Roman"/>
        </w:rPr>
        <w:t xml:space="preserve"> działającymi całodobowo 7 dni w tygodniu nie wyłączając dni ustawowo wolnych od pracy,</w:t>
      </w:r>
      <w:r w:rsidR="006F5787" w:rsidRPr="00DD4A34">
        <w:rPr>
          <w:rFonts w:ascii="Times New Roman" w:hAnsi="Times New Roman" w:cs="Times New Roman"/>
        </w:rPr>
        <w:t xml:space="preserve"> reagujących na wezwanie personelu ochrony budynku oraz </w:t>
      </w:r>
      <w:r w:rsidR="00F64599" w:rsidRPr="00DD4A34">
        <w:rPr>
          <w:rFonts w:ascii="Times New Roman" w:hAnsi="Times New Roman" w:cs="Times New Roman"/>
        </w:rPr>
        <w:t>uzbrojonego stanowiska interwencyjnego</w:t>
      </w:r>
      <w:r w:rsidR="006F5787" w:rsidRPr="00DD4A34">
        <w:rPr>
          <w:rFonts w:ascii="Times New Roman" w:hAnsi="Times New Roman" w:cs="Times New Roman"/>
        </w:rPr>
        <w:t xml:space="preserve">, jeżeli grupa nie zostanie odwołana przez personel ochrony (lub inne wskazane osoby dla wybranych stref chronionych). </w:t>
      </w:r>
    </w:p>
    <w:p w14:paraId="3D83156A" w14:textId="0BC4F8EB" w:rsidR="0000526F" w:rsidRPr="00DD4A34" w:rsidRDefault="0000526F"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Patrol grupy interwencyjnej organizowany przez Wykonawcę realizowany będzie przez Specjalistyczną Uzbrojoną Formację Ochronną (SUFO), zgodnie z art. 2 ust. 7 ustawy o ochronie osób i mienia (</w:t>
      </w:r>
      <w:proofErr w:type="spellStart"/>
      <w:r w:rsidR="003C2038" w:rsidRPr="003C2038">
        <w:rPr>
          <w:rFonts w:ascii="Times New Roman" w:hAnsi="Times New Roman" w:cs="Times New Roman"/>
        </w:rPr>
        <w:t>t.j</w:t>
      </w:r>
      <w:proofErr w:type="spellEnd"/>
      <w:r w:rsidR="003C2038" w:rsidRPr="003C2038">
        <w:rPr>
          <w:rFonts w:ascii="Times New Roman" w:hAnsi="Times New Roman" w:cs="Times New Roman"/>
        </w:rPr>
        <w:t>. Dz. U. z 2025 r. poz. 532)</w:t>
      </w:r>
      <w:r w:rsidRPr="00DD4A34">
        <w:rPr>
          <w:rFonts w:ascii="Times New Roman" w:hAnsi="Times New Roman" w:cs="Times New Roman"/>
        </w:rPr>
        <w:t xml:space="preserve"> której zespół liczy min. dwie osoby wyposażone i uzbrojone w broń palną oraz środki przymusu bezpośredniego, w rozumieniu art. 4 ust. 1 pkt 1 ustawy o broni i amunicji (Dz. U. 1999 Nr 53 poz. 549). </w:t>
      </w:r>
    </w:p>
    <w:p w14:paraId="018F9534" w14:textId="376ECFAA" w:rsidR="0000526F" w:rsidRPr="00DD4A34" w:rsidRDefault="0000526F" w:rsidP="00DD4A34">
      <w:pPr>
        <w:pStyle w:val="Akapitzlist"/>
        <w:numPr>
          <w:ilvl w:val="0"/>
          <w:numId w:val="12"/>
        </w:numPr>
        <w:spacing w:after="0" w:line="360" w:lineRule="auto"/>
        <w:jc w:val="both"/>
        <w:rPr>
          <w:rFonts w:ascii="Times New Roman" w:hAnsi="Times New Roman" w:cs="Times New Roman"/>
        </w:rPr>
      </w:pPr>
      <w:r w:rsidRPr="00DD4A34">
        <w:rPr>
          <w:rFonts w:ascii="Times New Roman" w:hAnsi="Times New Roman" w:cs="Times New Roman"/>
        </w:rPr>
        <w:t>Czas reakcji grup interwencyjnych od momentu wezwania do momentu przybycia na miejsce nie może przekraczać 1</w:t>
      </w:r>
      <w:r w:rsidR="00FB282B" w:rsidRPr="00DD4A34">
        <w:rPr>
          <w:rFonts w:ascii="Times New Roman" w:hAnsi="Times New Roman" w:cs="Times New Roman"/>
        </w:rPr>
        <w:t>5</w:t>
      </w:r>
      <w:r w:rsidRPr="00DD4A34">
        <w:rPr>
          <w:rFonts w:ascii="Times New Roman" w:hAnsi="Times New Roman" w:cs="Times New Roman"/>
        </w:rPr>
        <w:t xml:space="preserve"> minut.</w:t>
      </w:r>
    </w:p>
    <w:p w14:paraId="7EA88397" w14:textId="0843C739" w:rsidR="006F5787" w:rsidRPr="00DD4A34" w:rsidRDefault="0000526F"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O</w:t>
      </w:r>
      <w:r w:rsidR="006F5787" w:rsidRPr="00DD4A34">
        <w:rPr>
          <w:rFonts w:ascii="Times New Roman" w:hAnsi="Times New Roman" w:cs="Times New Roman"/>
        </w:rPr>
        <w:t xml:space="preserve">chrona SUFO bezpośrednio po powiadomieniu przez operatora </w:t>
      </w:r>
      <w:r w:rsidR="00F64599" w:rsidRPr="00DD4A34">
        <w:rPr>
          <w:rFonts w:ascii="Times New Roman" w:hAnsi="Times New Roman" w:cs="Times New Roman"/>
        </w:rPr>
        <w:t xml:space="preserve">uzbrojonego stanowiska interwencyjnego </w:t>
      </w:r>
      <w:r w:rsidR="006F5787" w:rsidRPr="00DD4A34">
        <w:rPr>
          <w:rFonts w:ascii="Times New Roman" w:hAnsi="Times New Roman" w:cs="Times New Roman"/>
        </w:rPr>
        <w:t xml:space="preserve">o alarmie niezwłocznie udaje się do obiektu i podejmuje działania zmierzające do przywrócenia porządku publicznego . </w:t>
      </w:r>
    </w:p>
    <w:p w14:paraId="4B79ECBA" w14:textId="3D8E0A5A" w:rsidR="00347F2D" w:rsidRPr="00DD4A34" w:rsidRDefault="00347F2D" w:rsidP="00DD4A34">
      <w:pPr>
        <w:pStyle w:val="Akapitzlist"/>
        <w:numPr>
          <w:ilvl w:val="0"/>
          <w:numId w:val="12"/>
        </w:numPr>
        <w:spacing w:after="0" w:line="360" w:lineRule="auto"/>
        <w:ind w:right="94"/>
        <w:rPr>
          <w:rFonts w:ascii="Times New Roman" w:hAnsi="Times New Roman" w:cs="Times New Roman"/>
        </w:rPr>
      </w:pPr>
      <w:bookmarkStart w:id="2" w:name="_Hlk165017727"/>
      <w:r w:rsidRPr="00DD4A34">
        <w:rPr>
          <w:rFonts w:ascii="Times New Roman" w:hAnsi="Times New Roman" w:cs="Times New Roman"/>
        </w:rPr>
        <w:t>Koszt podjazdu grupy interwencyjnej leży każdorazowo po stronie Wykonawcy.</w:t>
      </w:r>
    </w:p>
    <w:bookmarkEnd w:id="2"/>
    <w:p w14:paraId="21CD2793" w14:textId="3BB3286C" w:rsidR="006F5787" w:rsidRPr="00DD4A34" w:rsidRDefault="0000526F"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M</w:t>
      </w:r>
      <w:r w:rsidR="006F5787" w:rsidRPr="00DD4A34">
        <w:rPr>
          <w:rFonts w:ascii="Times New Roman" w:hAnsi="Times New Roman" w:cs="Times New Roman"/>
        </w:rPr>
        <w:t xml:space="preserve">onitoring systemów alarmowych </w:t>
      </w:r>
      <w:proofErr w:type="spellStart"/>
      <w:r w:rsidR="006F5787" w:rsidRPr="00DD4A34">
        <w:rPr>
          <w:rFonts w:ascii="Times New Roman" w:hAnsi="Times New Roman" w:cs="Times New Roman"/>
        </w:rPr>
        <w:t>SSWiN</w:t>
      </w:r>
      <w:proofErr w:type="spellEnd"/>
      <w:r w:rsidR="006F5787" w:rsidRPr="00DD4A34">
        <w:rPr>
          <w:rFonts w:ascii="Times New Roman" w:hAnsi="Times New Roman" w:cs="Times New Roman"/>
        </w:rPr>
        <w:t xml:space="preserve"> w wyznaczonych pomieszczeniach </w:t>
      </w:r>
    </w:p>
    <w:p w14:paraId="567405A6" w14:textId="5B847723" w:rsidR="006F5787" w:rsidRPr="00DD4A34" w:rsidRDefault="0000526F"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W</w:t>
      </w:r>
      <w:r w:rsidR="006F5787" w:rsidRPr="00DD4A34">
        <w:rPr>
          <w:rFonts w:ascii="Times New Roman" w:hAnsi="Times New Roman" w:cs="Times New Roman"/>
        </w:rPr>
        <w:t>izyty prewencyjne - nocny patrol i obchód przez Grupę Interwencyjną okolic i nocny obchód</w:t>
      </w:r>
      <w:r w:rsidRPr="00DD4A34">
        <w:rPr>
          <w:rFonts w:ascii="Times New Roman" w:hAnsi="Times New Roman" w:cs="Times New Roman"/>
        </w:rPr>
        <w:t>. W</w:t>
      </w:r>
      <w:r w:rsidR="006F5787" w:rsidRPr="00DD4A34">
        <w:rPr>
          <w:rFonts w:ascii="Times New Roman" w:hAnsi="Times New Roman" w:cs="Times New Roman"/>
        </w:rPr>
        <w:t xml:space="preserve"> tym celu Wykonawca zapewni montaż systemu kontroli obchodów ACTIV GUARD lub podobny z rozmieszczeniem </w:t>
      </w:r>
      <w:r w:rsidR="00292EAF" w:rsidRPr="00DD4A34">
        <w:rPr>
          <w:rFonts w:ascii="Times New Roman" w:hAnsi="Times New Roman" w:cs="Times New Roman"/>
        </w:rPr>
        <w:t>2</w:t>
      </w:r>
      <w:r w:rsidR="0061719C" w:rsidRPr="00DD4A34">
        <w:rPr>
          <w:rFonts w:ascii="Times New Roman" w:hAnsi="Times New Roman" w:cs="Times New Roman"/>
        </w:rPr>
        <w:t>4</w:t>
      </w:r>
      <w:r w:rsidRPr="00DD4A34">
        <w:rPr>
          <w:rFonts w:ascii="Times New Roman" w:hAnsi="Times New Roman" w:cs="Times New Roman"/>
        </w:rPr>
        <w:t xml:space="preserve"> </w:t>
      </w:r>
      <w:r w:rsidR="006F5787" w:rsidRPr="00DD4A34">
        <w:rPr>
          <w:rFonts w:ascii="Times New Roman" w:hAnsi="Times New Roman" w:cs="Times New Roman"/>
        </w:rPr>
        <w:t>czytników w wyznaczonych miejscach</w:t>
      </w:r>
      <w:r w:rsidR="00D5398F" w:rsidRPr="00DD4A34">
        <w:rPr>
          <w:rFonts w:ascii="Times New Roman" w:hAnsi="Times New Roman" w:cs="Times New Roman"/>
        </w:rPr>
        <w:t>. (lokalizacja punktów do przekazania po zawarciu umowy).</w:t>
      </w:r>
    </w:p>
    <w:p w14:paraId="34C9D8A6" w14:textId="70782984"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Utrzymywanie bezpieczeństwa i porządku publicznego</w:t>
      </w:r>
      <w:r w:rsidR="0061719C" w:rsidRPr="00DD4A34">
        <w:rPr>
          <w:rFonts w:ascii="Times New Roman" w:hAnsi="Times New Roman" w:cs="Times New Roman"/>
        </w:rPr>
        <w:t xml:space="preserve"> w obiekcie i </w:t>
      </w:r>
      <w:r w:rsidRPr="00DD4A34">
        <w:rPr>
          <w:rFonts w:ascii="Times New Roman" w:hAnsi="Times New Roman" w:cs="Times New Roman"/>
        </w:rPr>
        <w:t xml:space="preserve">na terenie </w:t>
      </w:r>
      <w:r w:rsidR="0061719C" w:rsidRPr="00DD4A34">
        <w:rPr>
          <w:rFonts w:ascii="Times New Roman" w:hAnsi="Times New Roman" w:cs="Times New Roman"/>
        </w:rPr>
        <w:t>wokół budynku należącym do CUP.</w:t>
      </w:r>
      <w:r w:rsidR="008A4BA6" w:rsidRPr="00DD4A34">
        <w:rPr>
          <w:rFonts w:ascii="Times New Roman" w:hAnsi="Times New Roman" w:cs="Times New Roman"/>
        </w:rPr>
        <w:t xml:space="preserve"> </w:t>
      </w:r>
    </w:p>
    <w:p w14:paraId="3E893870" w14:textId="1C4D7601"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W uzasadnionych przypadkach do interwencji wobec osób zakłócających porządek publiczny na terenie i w obiektach Zamawiającego, w tym nie wpuszczanie na teren obiektu osób awanturujących się , osób zachowujących się agresywnie a będących pod wpływem alkoholu lub innych środków odurzających,</w:t>
      </w:r>
    </w:p>
    <w:p w14:paraId="3146FC40" w14:textId="35DCE68C"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Wzywanie do opuszczenia terenu i obiektu w przypadku stwierdzenia braku przez określone osoby uprawnień do przebywania na terenie chronionego obiektu albo stwierdzenia zakłócenia przez nie porządku lub osób odmawiających stosowanie się do wewnętrznych procedur oraz przepisów sanitarnych</w:t>
      </w:r>
    </w:p>
    <w:p w14:paraId="0B47FBBE" w14:textId="235278E4"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 xml:space="preserve">Monitorowanie sygnałów napadowych z wszystkich lokalizacji na terenie </w:t>
      </w:r>
      <w:r w:rsidR="00244037" w:rsidRPr="00DD4A34">
        <w:rPr>
          <w:noProof/>
          <w:lang w:eastAsia="pl-PL"/>
        </w:rPr>
        <w:t xml:space="preserve"> </w:t>
      </w:r>
      <w:r w:rsidRPr="00DD4A34">
        <w:rPr>
          <w:noProof/>
          <w:lang w:eastAsia="pl-PL"/>
        </w:rPr>
        <w:drawing>
          <wp:inline distT="0" distB="0" distL="0" distR="0" wp14:anchorId="724F72FB" wp14:editId="6CFAECB6">
            <wp:extent cx="18277" cy="36545"/>
            <wp:effectExtent l="0" t="0" r="0" b="0"/>
            <wp:docPr id="2451" name="Picture 2451"/>
            <wp:cNvGraphicFramePr/>
            <a:graphic xmlns:a="http://schemas.openxmlformats.org/drawingml/2006/main">
              <a:graphicData uri="http://schemas.openxmlformats.org/drawingml/2006/picture">
                <pic:pic xmlns:pic="http://schemas.openxmlformats.org/drawingml/2006/picture">
                  <pic:nvPicPr>
                    <pic:cNvPr id="2451" name="Picture 2451"/>
                    <pic:cNvPicPr/>
                  </pic:nvPicPr>
                  <pic:blipFill>
                    <a:blip r:embed="rId8"/>
                    <a:stretch>
                      <a:fillRect/>
                    </a:stretch>
                  </pic:blipFill>
                  <pic:spPr>
                    <a:xfrm>
                      <a:off x="0" y="0"/>
                      <a:ext cx="18277" cy="36545"/>
                    </a:xfrm>
                    <a:prstGeom prst="rect">
                      <a:avLst/>
                    </a:prstGeom>
                  </pic:spPr>
                </pic:pic>
              </a:graphicData>
            </a:graphic>
          </wp:inline>
        </w:drawing>
      </w:r>
    </w:p>
    <w:p w14:paraId="63916F5A" w14:textId="75E9018B"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lastRenderedPageBreak/>
        <w:t>Skuteczne reagowanie na sygnał alarmowy odebrany przez SMA , w czasie wyznaczonym na reakcję w każdym przypadku jakiegokolwiek zagrożenia osób lub mienia na terenie ,</w:t>
      </w:r>
    </w:p>
    <w:p w14:paraId="5D69CCE6" w14:textId="06ED18D3"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Ujęcie i niezwłoczne przekazanie Policji osób stwarzających bezpośrednie zagrożenie dla życia lub zdrowia ludzkiego oraz naruszających chronione mienie,</w:t>
      </w:r>
    </w:p>
    <w:p w14:paraId="3EE68166" w14:textId="5FA49E4A"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Reagowanie na wezwanie pracowników Zamawiającego do usunięcia stanu zakłócania bezpieczeństwa i porządku publicznego oraz ochrony pracowników i p</w:t>
      </w:r>
      <w:r w:rsidR="00A14673" w:rsidRPr="00DD4A34">
        <w:rPr>
          <w:rFonts w:ascii="Times New Roman" w:hAnsi="Times New Roman" w:cs="Times New Roman"/>
        </w:rPr>
        <w:t>etentów</w:t>
      </w:r>
      <w:r w:rsidRPr="00DD4A34">
        <w:rPr>
          <w:rFonts w:ascii="Times New Roman" w:hAnsi="Times New Roman" w:cs="Times New Roman"/>
        </w:rPr>
        <w:t xml:space="preserve"> przed agresją ze strony osób nieuprawnionych ,</w:t>
      </w:r>
    </w:p>
    <w:p w14:paraId="5460F7C3" w14:textId="77777777" w:rsidR="00F33418" w:rsidRPr="00DD4A34" w:rsidRDefault="00F33418"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Ujęcie osób stwarzających w sposób oczywisty bezpośrednie zagrożenie dla życia lub zdrowia ludzkiego a także dla chronionego mienia w celu niezwłocznego oddania tych osób Policji.</w:t>
      </w:r>
    </w:p>
    <w:p w14:paraId="7BACCED6" w14:textId="461DC954" w:rsidR="00F33418" w:rsidRPr="00DD4A34" w:rsidRDefault="00F33418"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Udzielanie poszkodowanym pierwszej pomocy medycznej,</w:t>
      </w:r>
    </w:p>
    <w:p w14:paraId="5CB9FBDF" w14:textId="0D49CB88" w:rsidR="00F33418" w:rsidRPr="00DD4A34" w:rsidRDefault="00F33418"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Prowadzenie</w:t>
      </w:r>
      <w:r w:rsidR="00244037" w:rsidRPr="00DD4A34">
        <w:rPr>
          <w:rFonts w:ascii="Times New Roman" w:hAnsi="Times New Roman" w:cs="Times New Roman"/>
        </w:rPr>
        <w:t xml:space="preserve"> </w:t>
      </w:r>
      <w:r w:rsidRPr="00DD4A34">
        <w:rPr>
          <w:rFonts w:ascii="Times New Roman" w:hAnsi="Times New Roman" w:cs="Times New Roman"/>
        </w:rPr>
        <w:t>ewakuacji ludzi</w:t>
      </w:r>
      <w:r w:rsidR="00244037" w:rsidRPr="00DD4A34">
        <w:rPr>
          <w:rFonts w:ascii="Times New Roman" w:hAnsi="Times New Roman" w:cs="Times New Roman"/>
        </w:rPr>
        <w:t>,</w:t>
      </w:r>
      <w:r w:rsidR="00244037" w:rsidRPr="00DD4A34">
        <w:t xml:space="preserve"> </w:t>
      </w:r>
      <w:r w:rsidR="00244037" w:rsidRPr="00DD4A34">
        <w:rPr>
          <w:rFonts w:ascii="Times New Roman" w:hAnsi="Times New Roman" w:cs="Times New Roman"/>
        </w:rPr>
        <w:t xml:space="preserve">przygotowanie dróg ewakuacyjnych do prowadzenia działań, gaszenie pożaru przy użyciu podręcznego sprzętu gaśniczego, </w:t>
      </w:r>
    </w:p>
    <w:p w14:paraId="5C39A88C" w14:textId="2D83E01C" w:rsidR="00F33418" w:rsidRPr="00DD4A34" w:rsidRDefault="00F33418"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Przeciwdziałanie wszelkim zauważonym próbom niszczenia oraz kradzieży mienia należącego do Centrum Usług Publicznych i w tym zakresie gotowość do interwencji na każde wezwanie lub informacje otrzymane od pracowników Centrum Usług Publicznych wspierając się Grupą Interwencyjną.</w:t>
      </w:r>
    </w:p>
    <w:p w14:paraId="0FA51570" w14:textId="7433081B" w:rsidR="00244037" w:rsidRPr="00DD4A34" w:rsidRDefault="0024403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lang w:eastAsia="pl-PL"/>
        </w:rPr>
        <w:t xml:space="preserve">Zgłaszanie usterek, problemów zauważonych podczas obchodów poprzez elektroniczny  system helpdesk PNT w Opolu. </w:t>
      </w:r>
    </w:p>
    <w:p w14:paraId="2BFF0AD6" w14:textId="2FEAB5B6" w:rsidR="006F5787" w:rsidRPr="00DD4A34" w:rsidRDefault="006F5787"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Ponadto Wykonawca jest zobowiązany do</w:t>
      </w:r>
      <w:r w:rsidR="00D5398F" w:rsidRPr="00DD4A34">
        <w:rPr>
          <w:rFonts w:ascii="Times New Roman" w:hAnsi="Times New Roman" w:cs="Times New Roman"/>
        </w:rPr>
        <w:t xml:space="preserve"> </w:t>
      </w:r>
      <w:r w:rsidRPr="00DD4A34">
        <w:rPr>
          <w:rFonts w:ascii="Times New Roman" w:hAnsi="Times New Roman" w:cs="Times New Roman"/>
        </w:rPr>
        <w:t>Prowadzenia raportu służby</w:t>
      </w:r>
      <w:r w:rsidR="0061719C" w:rsidRPr="00DD4A34">
        <w:rPr>
          <w:rFonts w:ascii="Times New Roman" w:hAnsi="Times New Roman" w:cs="Times New Roman"/>
        </w:rPr>
        <w:t xml:space="preserve"> (książki raportów pozostają u zamawiającego)</w:t>
      </w:r>
      <w:r w:rsidRPr="00DD4A34">
        <w:rPr>
          <w:rFonts w:ascii="Times New Roman" w:hAnsi="Times New Roman" w:cs="Times New Roman"/>
        </w:rPr>
        <w:t xml:space="preserve"> oraz zestawień sygnałów z </w:t>
      </w:r>
      <w:r w:rsidR="00F64599" w:rsidRPr="00DD4A34">
        <w:rPr>
          <w:rFonts w:ascii="Times New Roman" w:hAnsi="Times New Roman" w:cs="Times New Roman"/>
        </w:rPr>
        <w:t>uzbrojonego stanowiska interwencyjnego</w:t>
      </w:r>
      <w:r w:rsidRPr="00DD4A34">
        <w:rPr>
          <w:rFonts w:ascii="Times New Roman" w:hAnsi="Times New Roman" w:cs="Times New Roman"/>
        </w:rPr>
        <w:t>. Dodatkowo od Wykonawcy wymagane jest zabezpieczenie pracowników ochrony w środki ochrony indywidualnej z uwzględnieniem okoliczności i zakresu podejmowanych czynności w maseczki ochronne, rękawiczki ochronne, środki dezynfekcyjne do rąk itp. w sytuacji gdy przepisy powszechnie obowiązującego prawa lub akty wewnętrzne zamawiającego tego wymagają.</w:t>
      </w:r>
    </w:p>
    <w:p w14:paraId="23EB472D" w14:textId="745CC5C9" w:rsidR="00244037" w:rsidRPr="00DD4A34" w:rsidRDefault="00A14673"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Ze względu na specyfikę zamówienia Zamawiający wymaga, aby osoby realizujące przedmiot zamówienia odznaczały się pełną sprawnością fizyczną</w:t>
      </w:r>
      <w:r w:rsidR="00DD4A34" w:rsidRPr="00DD4A34">
        <w:rPr>
          <w:rFonts w:ascii="Times New Roman" w:hAnsi="Times New Roman" w:cs="Times New Roman"/>
        </w:rPr>
        <w:t xml:space="preserve"> </w:t>
      </w:r>
      <w:r w:rsidR="00244037" w:rsidRPr="00DD4A34">
        <w:rPr>
          <w:rFonts w:ascii="Times New Roman" w:hAnsi="Times New Roman" w:cs="Times New Roman"/>
        </w:rPr>
        <w:t>w szczególności obejmującą: stałą obserwację, patrolowanie terenu, podejmowanie interwencji, działanie w sytuacjach zagrożenia oraz pracę zmianową, w tym w porze nocnej,</w:t>
      </w:r>
      <w:r w:rsidR="00DD4A34" w:rsidRPr="00DD4A34">
        <w:rPr>
          <w:rFonts w:ascii="Times New Roman" w:hAnsi="Times New Roman" w:cs="Times New Roman"/>
        </w:rPr>
        <w:t xml:space="preserve"> sprawnością intelektualną </w:t>
      </w:r>
      <w:r w:rsidRPr="00DD4A34">
        <w:rPr>
          <w:rFonts w:ascii="Times New Roman" w:hAnsi="Times New Roman" w:cs="Times New Roman"/>
        </w:rPr>
        <w:t xml:space="preserve">oraz wysoką kulturą osobistą i chęcią pomocy, obsługą komputera na poziomie podstawowym w tym pakiet Office lub podobny, obsługa telefonu komórkowego typu smartfon z oprogramowaniem Android, obsługa monitoringu-dotyczy pracowników monitoringu. </w:t>
      </w:r>
    </w:p>
    <w:p w14:paraId="12447A6A" w14:textId="5944E5BB" w:rsidR="00F33418" w:rsidRPr="00DD4A34" w:rsidRDefault="00F33418"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t>Zamawiający wymaga, aby wszystkie osoby skierowane przez Wykonawcę do realizacji umowy posiadały aktualne badania lekarskie i nie posiadały ograniczeń psychofizycznych stwierdzonych grupą inwalidzką/stopniem</w:t>
      </w:r>
      <w:r w:rsidR="00244037" w:rsidRPr="00DD4A34">
        <w:rPr>
          <w:rFonts w:ascii="Times New Roman" w:hAnsi="Times New Roman" w:cs="Times New Roman"/>
        </w:rPr>
        <w:t xml:space="preserve"> </w:t>
      </w:r>
      <w:r w:rsidRPr="00DD4A34">
        <w:rPr>
          <w:rFonts w:ascii="Times New Roman" w:hAnsi="Times New Roman" w:cs="Times New Roman"/>
        </w:rPr>
        <w:t>niepełnosprawności, uniemożliwiającym lub utrudniającym wykonanie przedmiotu zamówienia.</w:t>
      </w:r>
    </w:p>
    <w:p w14:paraId="67779B3B" w14:textId="1BA4C908" w:rsidR="0000526F" w:rsidRPr="00DD4A34" w:rsidRDefault="0000526F" w:rsidP="00DD4A34">
      <w:pPr>
        <w:pStyle w:val="Akapitzlist"/>
        <w:numPr>
          <w:ilvl w:val="0"/>
          <w:numId w:val="12"/>
        </w:numPr>
        <w:spacing w:after="0" w:line="360" w:lineRule="auto"/>
        <w:ind w:right="21"/>
        <w:jc w:val="both"/>
        <w:rPr>
          <w:rFonts w:ascii="Times New Roman" w:hAnsi="Times New Roman" w:cs="Times New Roman"/>
        </w:rPr>
      </w:pPr>
      <w:r w:rsidRPr="00DD4A34">
        <w:rPr>
          <w:rFonts w:ascii="Times New Roman" w:hAnsi="Times New Roman" w:cs="Times New Roman"/>
        </w:rPr>
        <w:lastRenderedPageBreak/>
        <w:t>Wykonawca musi posiadać własn</w:t>
      </w:r>
      <w:r w:rsidR="00F64599" w:rsidRPr="00DD4A34">
        <w:rPr>
          <w:rFonts w:ascii="Times New Roman" w:hAnsi="Times New Roman" w:cs="Times New Roman"/>
        </w:rPr>
        <w:t xml:space="preserve">e Uzbrojone Stanowisko Interwencyjne (USI) </w:t>
      </w:r>
      <w:r w:rsidRPr="00DD4A34">
        <w:rPr>
          <w:rFonts w:ascii="Times New Roman" w:hAnsi="Times New Roman" w:cs="Times New Roman"/>
        </w:rPr>
        <w:t>niezbędn</w:t>
      </w:r>
      <w:r w:rsidR="00F64599" w:rsidRPr="00DD4A34">
        <w:rPr>
          <w:rFonts w:ascii="Times New Roman" w:hAnsi="Times New Roman" w:cs="Times New Roman"/>
        </w:rPr>
        <w:t>e</w:t>
      </w:r>
      <w:r w:rsidRPr="00DD4A34">
        <w:rPr>
          <w:rFonts w:ascii="Times New Roman" w:hAnsi="Times New Roman" w:cs="Times New Roman"/>
        </w:rPr>
        <w:t xml:space="preserve"> do monitorowania sygnałów alarmowych i reagowania na sygnały otrzymane z systemu alarmowego Zamawiającego. </w:t>
      </w:r>
    </w:p>
    <w:p w14:paraId="35497954" w14:textId="77777777" w:rsidR="0074685A" w:rsidRPr="00DD4A34" w:rsidRDefault="0000526F" w:rsidP="00DD4A34">
      <w:pPr>
        <w:pStyle w:val="Akapitzlist"/>
        <w:numPr>
          <w:ilvl w:val="0"/>
          <w:numId w:val="12"/>
        </w:numPr>
        <w:spacing w:after="0" w:line="360" w:lineRule="auto"/>
        <w:ind w:right="86"/>
        <w:jc w:val="both"/>
        <w:rPr>
          <w:rFonts w:ascii="Times New Roman" w:hAnsi="Times New Roman" w:cs="Times New Roman"/>
        </w:rPr>
      </w:pPr>
      <w:r w:rsidRPr="00DD4A34">
        <w:rPr>
          <w:rFonts w:ascii="Times New Roman" w:hAnsi="Times New Roman" w:cs="Times New Roman"/>
        </w:rPr>
        <w:t xml:space="preserve">Wykonawca zapewni monitorowanie sygnałów napadowych z wszystkich lokalizacji na terenie </w:t>
      </w:r>
    </w:p>
    <w:p w14:paraId="5DD7BE16" w14:textId="1E837C6F" w:rsidR="0000526F" w:rsidRPr="00DD4A34" w:rsidRDefault="0000526F" w:rsidP="00DD4A34">
      <w:pPr>
        <w:pStyle w:val="Akapitzlist"/>
        <w:numPr>
          <w:ilvl w:val="0"/>
          <w:numId w:val="12"/>
        </w:numPr>
        <w:spacing w:after="0" w:line="360" w:lineRule="auto"/>
        <w:ind w:right="86"/>
        <w:jc w:val="both"/>
        <w:rPr>
          <w:rFonts w:ascii="Times New Roman" w:hAnsi="Times New Roman" w:cs="Times New Roman"/>
        </w:rPr>
      </w:pPr>
      <w:r w:rsidRPr="00DD4A34">
        <w:rPr>
          <w:rFonts w:ascii="Times New Roman" w:hAnsi="Times New Roman" w:cs="Times New Roman"/>
        </w:rPr>
        <w:t>Wykonawca jest zobowiązany do prowadzenia ewidencji - notatek użycia lub wykorzystania środków przymusu bezpośredniego i broni palnej przez pracowników ochrony.</w:t>
      </w:r>
    </w:p>
    <w:p w14:paraId="38A43679" w14:textId="77777777" w:rsidR="0000526F" w:rsidRPr="00DD4A34" w:rsidRDefault="0000526F" w:rsidP="00DD4A34">
      <w:pPr>
        <w:pStyle w:val="Akapitzlist"/>
        <w:numPr>
          <w:ilvl w:val="0"/>
          <w:numId w:val="12"/>
        </w:numPr>
        <w:spacing w:after="0" w:line="360" w:lineRule="auto"/>
        <w:ind w:right="86"/>
        <w:rPr>
          <w:rFonts w:ascii="Times New Roman" w:hAnsi="Times New Roman" w:cs="Times New Roman"/>
        </w:rPr>
      </w:pPr>
      <w:r w:rsidRPr="00DD4A34">
        <w:rPr>
          <w:rFonts w:ascii="Times New Roman" w:hAnsi="Times New Roman" w:cs="Times New Roman"/>
        </w:rPr>
        <w:t>Użycie i wykorzystanie środków przymusu bezpośredniego i broni palnej oraz dokumentowanie tego użycia i wykorzystania odbywa się na zasadach określonych w ustawie z dnia 24 maja 2013 r. o środkach przymusu bezpośredniego i broni palnej .</w:t>
      </w:r>
    </w:p>
    <w:p w14:paraId="25440252" w14:textId="77777777" w:rsidR="0074685A" w:rsidRPr="00DD4A34" w:rsidRDefault="0074685A" w:rsidP="00DD4A34">
      <w:pPr>
        <w:spacing w:after="0" w:line="360" w:lineRule="auto"/>
        <w:ind w:right="94"/>
        <w:rPr>
          <w:rFonts w:ascii="Times New Roman" w:hAnsi="Times New Roman" w:cs="Times New Roman"/>
        </w:rPr>
      </w:pPr>
    </w:p>
    <w:p w14:paraId="7A8E4DB8" w14:textId="6AB2A31A" w:rsidR="0074685A" w:rsidRPr="00DD4A34" w:rsidRDefault="0074685A" w:rsidP="00DD4A34">
      <w:pPr>
        <w:spacing w:after="0" w:line="360" w:lineRule="auto"/>
        <w:ind w:right="94"/>
        <w:rPr>
          <w:rFonts w:ascii="Times New Roman" w:hAnsi="Times New Roman" w:cs="Times New Roman"/>
        </w:rPr>
      </w:pPr>
      <w:r w:rsidRPr="00DD4A34">
        <w:rPr>
          <w:rFonts w:ascii="Times New Roman" w:hAnsi="Times New Roman" w:cs="Times New Roman"/>
        </w:rPr>
        <w:t xml:space="preserve">DODATKOWE </w:t>
      </w:r>
      <w:r w:rsidR="00292EAF" w:rsidRPr="00DD4A34">
        <w:rPr>
          <w:rFonts w:ascii="Times New Roman" w:hAnsi="Times New Roman" w:cs="Times New Roman"/>
        </w:rPr>
        <w:t>WYMOGI</w:t>
      </w:r>
      <w:r w:rsidRPr="00DD4A34">
        <w:rPr>
          <w:rFonts w:ascii="Times New Roman" w:hAnsi="Times New Roman" w:cs="Times New Roman"/>
        </w:rPr>
        <w:t>:</w:t>
      </w:r>
    </w:p>
    <w:p w14:paraId="7435175D" w14:textId="603058E0" w:rsidR="00347F2D" w:rsidRPr="00DD4A34" w:rsidRDefault="00347F2D"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Egzekwowanie przestrzegania organizacji ruchu w obszarach komunikacji na terenach chronionych, wprowadzonej stosownym oznakowaniem, poprzez podejmowanie interwencji, także w ramach współdziałania z odpowiednimi służbami jak Policja i Straż Pożarna,</w:t>
      </w:r>
    </w:p>
    <w:p w14:paraId="421F3458" w14:textId="4B0E8204" w:rsidR="00347F2D" w:rsidRPr="00DD4A34" w:rsidRDefault="00347F2D"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Nadzór nad ruchem osobowym w obiekcie, w tym obserwacja osób wchodzących do obiektu, regulacja ruchu osób w obiektach o ograniczonym dostępie, obserwacja ciągów komunikacyjnych oraz wskazanych obszarów podlegających szczególnej ochronie.</w:t>
      </w:r>
    </w:p>
    <w:p w14:paraId="13523536" w14:textId="73B99DC6" w:rsidR="00347F2D" w:rsidRPr="00DD4A34" w:rsidRDefault="00347F2D"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Wstępne zabezpieczanie śladów i dowodów zaistniałych, niepożądanych zdarzeń.</w:t>
      </w:r>
    </w:p>
    <w:p w14:paraId="304F9D0E" w14:textId="3FB60F3B" w:rsidR="00347F2D" w:rsidRPr="00DD4A34" w:rsidRDefault="00347F2D"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Posiadanie umiejętności udzielania pierwszej pomocy medycznej osobom poszkodowanym</w:t>
      </w:r>
    </w:p>
    <w:p w14:paraId="06724C74" w14:textId="5DC196F7"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Taktowne i profesjonalne traktowanie osób wchodzących na teren Obiektu oraz udzielanie im niezbędnych informacji</w:t>
      </w:r>
      <w:r w:rsidR="008A4BA6" w:rsidRPr="00DD4A34">
        <w:rPr>
          <w:rFonts w:ascii="Times New Roman" w:hAnsi="Times New Roman" w:cs="Times New Roman"/>
        </w:rPr>
        <w:t xml:space="preserve"> oraz pomoc w zakresie lokalizacja jednostek znajdujących się w budynku.</w:t>
      </w:r>
    </w:p>
    <w:p w14:paraId="1BEAB5F1" w14:textId="01933A87"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Obsługa punktów oświetleniowych. Włączanie i wyłączanie oświetlenia przed budynkiem oraz na terenie chronionym.</w:t>
      </w:r>
      <w:r w:rsidR="00A14673" w:rsidRPr="00DD4A34">
        <w:rPr>
          <w:rFonts w:ascii="Times New Roman" w:hAnsi="Times New Roman" w:cs="Times New Roman"/>
        </w:rPr>
        <w:t xml:space="preserve"> Regulacja mechaniczna ogrzewania według zaleceń administratora obiektu.</w:t>
      </w:r>
    </w:p>
    <w:p w14:paraId="31141F27" w14:textId="14245706" w:rsidR="00DD4A34" w:rsidRPr="00DD4A34" w:rsidRDefault="00DD4A34"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Prowadzenie listy obecności firmy sprzątającej,</w:t>
      </w:r>
    </w:p>
    <w:p w14:paraId="03926B8F" w14:textId="6828670A" w:rsidR="00DD4A34" w:rsidRPr="00797AF0" w:rsidRDefault="00DD4A34" w:rsidP="00DD4A34">
      <w:pPr>
        <w:pStyle w:val="Akapitzlist"/>
        <w:numPr>
          <w:ilvl w:val="0"/>
          <w:numId w:val="15"/>
        </w:numPr>
        <w:spacing w:after="0" w:line="360" w:lineRule="auto"/>
        <w:rPr>
          <w:rFonts w:ascii="Times New Roman" w:hAnsi="Times New Roman" w:cs="Times New Roman"/>
        </w:rPr>
      </w:pPr>
      <w:r w:rsidRPr="00797AF0">
        <w:rPr>
          <w:rFonts w:ascii="Times New Roman" w:hAnsi="Times New Roman" w:cs="Times New Roman"/>
        </w:rPr>
        <w:t>Zamykanie okien podczas obchodów wg. wytycznych administratora budynku lub podczas opadów deszczu,</w:t>
      </w:r>
    </w:p>
    <w:p w14:paraId="09E5D17D" w14:textId="3CB4FD94" w:rsidR="00797AF0" w:rsidRPr="00797AF0" w:rsidRDefault="00797AF0" w:rsidP="00DD4A34">
      <w:pPr>
        <w:pStyle w:val="Akapitzlist"/>
        <w:numPr>
          <w:ilvl w:val="0"/>
          <w:numId w:val="15"/>
        </w:numPr>
        <w:spacing w:after="0" w:line="360" w:lineRule="auto"/>
        <w:rPr>
          <w:rFonts w:ascii="Times New Roman" w:hAnsi="Times New Roman" w:cs="Times New Roman"/>
        </w:rPr>
      </w:pPr>
      <w:r w:rsidRPr="00797AF0">
        <w:rPr>
          <w:rFonts w:ascii="Times New Roman" w:hAnsi="Times New Roman" w:cs="Times New Roman"/>
        </w:rPr>
        <w:t>Niepozostawienie bez nadzoru pomieszczenia ochrony (nr 003) w przypadku kiedy na zmianie jest dwóch pracowników wg. harmonogramu pracy,</w:t>
      </w:r>
    </w:p>
    <w:p w14:paraId="61FCEFAD" w14:textId="4359FFD5" w:rsidR="008A0067" w:rsidRPr="00797AF0" w:rsidRDefault="008A4BA6" w:rsidP="00DD4A34">
      <w:pPr>
        <w:pStyle w:val="Akapitzlist"/>
        <w:numPr>
          <w:ilvl w:val="0"/>
          <w:numId w:val="15"/>
        </w:numPr>
        <w:spacing w:after="0" w:line="360" w:lineRule="auto"/>
        <w:rPr>
          <w:rFonts w:ascii="Times New Roman" w:hAnsi="Times New Roman" w:cs="Times New Roman"/>
        </w:rPr>
      </w:pPr>
      <w:r w:rsidRPr="00797AF0">
        <w:rPr>
          <w:rFonts w:ascii="Times New Roman" w:hAnsi="Times New Roman" w:cs="Times New Roman"/>
        </w:rPr>
        <w:t>Podstawowa o</w:t>
      </w:r>
      <w:r w:rsidR="008A0067" w:rsidRPr="00797AF0">
        <w:rPr>
          <w:rFonts w:ascii="Times New Roman" w:hAnsi="Times New Roman" w:cs="Times New Roman"/>
        </w:rPr>
        <w:t>bsługa instalacji alarmowych,</w:t>
      </w:r>
      <w:r w:rsidR="00711931" w:rsidRPr="00797AF0">
        <w:rPr>
          <w:rFonts w:ascii="Times New Roman" w:hAnsi="Times New Roman" w:cs="Times New Roman"/>
        </w:rPr>
        <w:t xml:space="preserve"> </w:t>
      </w:r>
      <w:r w:rsidRPr="00797AF0">
        <w:rPr>
          <w:rFonts w:ascii="Times New Roman" w:hAnsi="Times New Roman" w:cs="Times New Roman"/>
        </w:rPr>
        <w:t>SPP, dobra obsługa</w:t>
      </w:r>
      <w:r w:rsidRPr="00797AF0">
        <w:t xml:space="preserve"> </w:t>
      </w:r>
      <w:r w:rsidRPr="00797AF0">
        <w:rPr>
          <w:rFonts w:ascii="Times New Roman" w:hAnsi="Times New Roman" w:cs="Times New Roman"/>
        </w:rPr>
        <w:t xml:space="preserve">systemu monitoringi, systemu parkingowego i antynapadowych </w:t>
      </w:r>
      <w:r w:rsidR="008A0067" w:rsidRPr="00797AF0">
        <w:rPr>
          <w:rFonts w:ascii="Times New Roman" w:hAnsi="Times New Roman" w:cs="Times New Roman"/>
        </w:rPr>
        <w:t>oraz innych specyficznych dla danego obiektu instalacji budynkowych.</w:t>
      </w:r>
    </w:p>
    <w:p w14:paraId="509B1153" w14:textId="2A5E4DEB"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Nieopuszczanie miejsca służby do czasu przybycia pracownika ochrony następnej zmiany.</w:t>
      </w:r>
    </w:p>
    <w:p w14:paraId="052386BF" w14:textId="080CE3DA"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Dokładne przekazywanie służby i prowadzenie dokumentacji zmiany.</w:t>
      </w:r>
    </w:p>
    <w:p w14:paraId="60A896DC" w14:textId="7C217792"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lastRenderedPageBreak/>
        <w:t>Wykonawca zobowiązany jest w szczególności do oznakowania wszystkich obiektów Zamawiającego przy pomocy odpowiednich tablic informujących</w:t>
      </w:r>
      <w:r w:rsidR="00292EAF" w:rsidRPr="00DD4A34">
        <w:rPr>
          <w:rFonts w:ascii="Times New Roman" w:hAnsi="Times New Roman" w:cs="Times New Roman"/>
        </w:rPr>
        <w:t>,</w:t>
      </w:r>
    </w:p>
    <w:p w14:paraId="7156E852" w14:textId="1F14164F" w:rsidR="008A0067" w:rsidRPr="00DD4A34" w:rsidRDefault="008A0067"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 xml:space="preserve">Wykonawca ponosi wyłączny koszt i odpowiedzialność za: </w:t>
      </w:r>
    </w:p>
    <w:p w14:paraId="2E1B8721" w14:textId="77777777" w:rsidR="008A0067" w:rsidRPr="00DD4A34" w:rsidRDefault="008A0067" w:rsidP="00DD4A34">
      <w:pPr>
        <w:pStyle w:val="Default"/>
        <w:numPr>
          <w:ilvl w:val="0"/>
          <w:numId w:val="16"/>
        </w:numPr>
        <w:tabs>
          <w:tab w:val="left" w:pos="851"/>
        </w:tabs>
        <w:spacing w:line="360" w:lineRule="auto"/>
        <w:ind w:left="851" w:hanging="425"/>
        <w:jc w:val="both"/>
        <w:rPr>
          <w:color w:val="auto"/>
          <w:sz w:val="22"/>
          <w:szCs w:val="22"/>
        </w:rPr>
      </w:pPr>
      <w:bookmarkStart w:id="3" w:name="_Hlk105156880"/>
      <w:r w:rsidRPr="00DD4A34">
        <w:rPr>
          <w:color w:val="auto"/>
          <w:sz w:val="22"/>
          <w:szCs w:val="22"/>
        </w:rPr>
        <w:t>przeszkolenie osób stanowiących personel pełniący służbę ochrony, w zakresie przepisów BHP, P. POŻ. oraz zasad udzielania pierwszej pomocy,</w:t>
      </w:r>
    </w:p>
    <w:p w14:paraId="711BCD3C" w14:textId="77777777" w:rsidR="008A0067" w:rsidRPr="00DD4A34" w:rsidRDefault="008A0067" w:rsidP="00DD4A34">
      <w:pPr>
        <w:pStyle w:val="Default"/>
        <w:numPr>
          <w:ilvl w:val="0"/>
          <w:numId w:val="16"/>
        </w:numPr>
        <w:tabs>
          <w:tab w:val="left" w:pos="851"/>
        </w:tabs>
        <w:spacing w:line="360" w:lineRule="auto"/>
        <w:ind w:left="851" w:hanging="425"/>
        <w:jc w:val="both"/>
        <w:rPr>
          <w:color w:val="auto"/>
          <w:sz w:val="22"/>
          <w:szCs w:val="22"/>
        </w:rPr>
      </w:pPr>
      <w:r w:rsidRPr="00DD4A34">
        <w:rPr>
          <w:color w:val="auto"/>
          <w:sz w:val="22"/>
          <w:szCs w:val="22"/>
        </w:rPr>
        <w:t xml:space="preserve">posiadanie przez osoby wskazane w pkt 1) wymaganych badań lekarskich, </w:t>
      </w:r>
    </w:p>
    <w:p w14:paraId="0E04B6DE" w14:textId="77777777" w:rsidR="00A14673" w:rsidRPr="00DD4A34" w:rsidRDefault="00A14673" w:rsidP="00DD4A34">
      <w:pPr>
        <w:pStyle w:val="Default"/>
        <w:numPr>
          <w:ilvl w:val="0"/>
          <w:numId w:val="16"/>
        </w:numPr>
        <w:tabs>
          <w:tab w:val="left" w:pos="851"/>
        </w:tabs>
        <w:spacing w:line="360" w:lineRule="auto"/>
        <w:ind w:left="851" w:hanging="425"/>
        <w:jc w:val="both"/>
        <w:rPr>
          <w:color w:val="auto"/>
          <w:sz w:val="22"/>
          <w:szCs w:val="22"/>
        </w:rPr>
      </w:pPr>
      <w:r w:rsidRPr="00DD4A34">
        <w:rPr>
          <w:color w:val="auto"/>
          <w:sz w:val="22"/>
          <w:szCs w:val="22"/>
        </w:rPr>
        <w:t>zapewnienie niezbędnych środków indywidualnych, oraz odzieży wierzchniej pozwalającej zidentyfikować firmę Wykonawcy (koszula, T-shirt, spodnie – do ustalenia, kurtka/polar)</w:t>
      </w:r>
    </w:p>
    <w:p w14:paraId="7B41CB78" w14:textId="42E73B32" w:rsidR="008A0067" w:rsidRPr="00DD4A34" w:rsidRDefault="008A0067" w:rsidP="00DD4A34">
      <w:pPr>
        <w:pStyle w:val="Default"/>
        <w:numPr>
          <w:ilvl w:val="0"/>
          <w:numId w:val="16"/>
        </w:numPr>
        <w:tabs>
          <w:tab w:val="left" w:pos="851"/>
        </w:tabs>
        <w:spacing w:line="360" w:lineRule="auto"/>
        <w:ind w:left="851" w:hanging="425"/>
        <w:jc w:val="both"/>
        <w:rPr>
          <w:color w:val="auto"/>
          <w:sz w:val="22"/>
          <w:szCs w:val="22"/>
        </w:rPr>
      </w:pPr>
      <w:r w:rsidRPr="00DD4A34">
        <w:rPr>
          <w:color w:val="auto"/>
          <w:sz w:val="22"/>
          <w:szCs w:val="22"/>
        </w:rPr>
        <w:t>wyposażenie personelu pełniącego służbę ochrony na obiektach Zamawiającego w środki łączności bezprzewodowej niezbędne do bezpośredniej łączności, w szczególności z grupą interwencyjną Wykonawcy</w:t>
      </w:r>
    </w:p>
    <w:bookmarkEnd w:id="3"/>
    <w:p w14:paraId="7115CDFC" w14:textId="1A45F33B" w:rsidR="00292EAF" w:rsidRPr="00DD4A34" w:rsidRDefault="00292EAF"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rPr>
        <w:t>W trakcie pełnienia służby, szczególną uwagę personel ochrony Wykonawcy powinien poświęcić serwerowniom, kancelarii niejawnej, pomieszczeniom archiwum</w:t>
      </w:r>
      <w:r w:rsidR="00711931" w:rsidRPr="00DD4A34">
        <w:rPr>
          <w:rFonts w:ascii="Times New Roman" w:hAnsi="Times New Roman" w:cs="Times New Roman"/>
        </w:rPr>
        <w:t>, Sali obsługi</w:t>
      </w:r>
      <w:r w:rsidR="00D5398F" w:rsidRPr="00DD4A34">
        <w:rPr>
          <w:rFonts w:ascii="Times New Roman" w:hAnsi="Times New Roman" w:cs="Times New Roman"/>
        </w:rPr>
        <w:t xml:space="preserve">. </w:t>
      </w:r>
      <w:r w:rsidRPr="00DD4A34">
        <w:rPr>
          <w:rFonts w:ascii="Times New Roman" w:hAnsi="Times New Roman" w:cs="Times New Roman"/>
        </w:rPr>
        <w:t xml:space="preserve">Szczegółowe wytyczne Zamawiający przekaże wykonawcy na etapie zawierania umowy. </w:t>
      </w:r>
    </w:p>
    <w:p w14:paraId="64B171B4" w14:textId="77777777" w:rsidR="00A14673" w:rsidRPr="00DD4A34" w:rsidRDefault="00A14673" w:rsidP="00DD4A34">
      <w:pPr>
        <w:pStyle w:val="Akapitzlist"/>
        <w:numPr>
          <w:ilvl w:val="0"/>
          <w:numId w:val="15"/>
        </w:numPr>
        <w:spacing w:after="0" w:line="360" w:lineRule="auto"/>
        <w:rPr>
          <w:rFonts w:ascii="Times New Roman" w:hAnsi="Times New Roman" w:cs="Times New Roman"/>
        </w:rPr>
      </w:pPr>
      <w:r w:rsidRPr="00DD4A34">
        <w:rPr>
          <w:rFonts w:ascii="Times New Roman" w:hAnsi="Times New Roman" w:cs="Times New Roman"/>
          <w:color w:val="000000"/>
        </w:rPr>
        <w:t xml:space="preserve">Pozostałe, obowiązki pracowników ochrony na terenie CUP w Opolu reguluje szczegółowo </w:t>
      </w:r>
      <w:bookmarkStart w:id="4" w:name="_Hlk133922396"/>
      <w:r w:rsidRPr="00DD4A34">
        <w:rPr>
          <w:rFonts w:ascii="Times New Roman" w:hAnsi="Times New Roman" w:cs="Times New Roman"/>
          <w:color w:val="000000"/>
        </w:rPr>
        <w:t>„Instrukcja Ochrony”, sporządzona przez Wykonawcę, przy uzgodnieniu  z Zamawiającym najpóźniej w dniu rozpoczęcia świadczenia usługi ochrony fizycznej obiektu.</w:t>
      </w:r>
    </w:p>
    <w:bookmarkEnd w:id="4"/>
    <w:p w14:paraId="6DF82BB3" w14:textId="77777777" w:rsidR="00A14673" w:rsidRPr="00DD4A34" w:rsidRDefault="00A14673" w:rsidP="00DD4A34">
      <w:pPr>
        <w:pStyle w:val="Akapitzlist"/>
        <w:spacing w:after="0" w:line="360" w:lineRule="auto"/>
        <w:rPr>
          <w:rFonts w:ascii="Times New Roman" w:hAnsi="Times New Roman" w:cs="Times New Roman"/>
        </w:rPr>
      </w:pPr>
    </w:p>
    <w:p w14:paraId="0110DAC2" w14:textId="77777777" w:rsidR="00292EAF" w:rsidRPr="00DD4A34" w:rsidRDefault="00292EAF" w:rsidP="00DD4A34">
      <w:pPr>
        <w:spacing w:after="0" w:line="360" w:lineRule="auto"/>
        <w:ind w:left="720"/>
        <w:contextualSpacing/>
        <w:jc w:val="both"/>
        <w:rPr>
          <w:rFonts w:ascii="Calibri" w:eastAsia="Calibri" w:hAnsi="Calibri" w:cs="Times New Roman"/>
          <w:b/>
        </w:rPr>
      </w:pPr>
    </w:p>
    <w:sectPr w:rsidR="00292EAF" w:rsidRPr="00DD4A34" w:rsidSect="008A0067">
      <w:headerReference w:type="default" r:id="rId9"/>
      <w:footerReference w:type="default" r:id="rId10"/>
      <w:pgSz w:w="11906" w:h="16838" w:code="9"/>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15DC" w14:textId="77777777" w:rsidR="004D6BC3" w:rsidRDefault="004D6BC3">
      <w:pPr>
        <w:spacing w:after="0" w:line="240" w:lineRule="auto"/>
      </w:pPr>
      <w:r>
        <w:separator/>
      </w:r>
    </w:p>
  </w:endnote>
  <w:endnote w:type="continuationSeparator" w:id="0">
    <w:p w14:paraId="19FF2E0C" w14:textId="77777777" w:rsidR="004D6BC3" w:rsidRDefault="004D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311B" w14:textId="77777777" w:rsidR="00342208" w:rsidRPr="00A10CC8" w:rsidRDefault="00AC6DC5" w:rsidP="00342208">
    <w:pPr>
      <w:tabs>
        <w:tab w:val="center" w:pos="4550"/>
        <w:tab w:val="left" w:pos="5818"/>
      </w:tabs>
      <w:ind w:right="260"/>
      <w:jc w:val="right"/>
      <w:rPr>
        <w:b/>
        <w:color w:val="000000" w:themeColor="text1"/>
        <w:sz w:val="12"/>
        <w:szCs w:val="12"/>
      </w:rPr>
    </w:pPr>
    <w:r w:rsidRPr="00A10CC8">
      <w:rPr>
        <w:b/>
        <w:color w:val="000000" w:themeColor="text1"/>
        <w:spacing w:val="60"/>
        <w:sz w:val="12"/>
        <w:szCs w:val="12"/>
      </w:rPr>
      <w:t>Strona</w:t>
    </w:r>
    <w:r w:rsidRPr="00A10CC8">
      <w:rPr>
        <w:b/>
        <w:color w:val="000000" w:themeColor="text1"/>
        <w:sz w:val="12"/>
        <w:szCs w:val="12"/>
      </w:rPr>
      <w:t xml:space="preserve"> </w:t>
    </w:r>
    <w:r w:rsidRPr="00A10CC8">
      <w:rPr>
        <w:b/>
        <w:color w:val="000000" w:themeColor="text1"/>
        <w:sz w:val="12"/>
        <w:szCs w:val="12"/>
      </w:rPr>
      <w:fldChar w:fldCharType="begin"/>
    </w:r>
    <w:r w:rsidRPr="00A10CC8">
      <w:rPr>
        <w:b/>
        <w:color w:val="000000" w:themeColor="text1"/>
        <w:sz w:val="12"/>
        <w:szCs w:val="12"/>
      </w:rPr>
      <w:instrText>PAGE   \* MERGEFORMAT</w:instrText>
    </w:r>
    <w:r w:rsidRPr="00A10CC8">
      <w:rPr>
        <w:b/>
        <w:color w:val="000000" w:themeColor="text1"/>
        <w:sz w:val="12"/>
        <w:szCs w:val="12"/>
      </w:rPr>
      <w:fldChar w:fldCharType="separate"/>
    </w:r>
    <w:r w:rsidR="00BE67AE">
      <w:rPr>
        <w:b/>
        <w:noProof/>
        <w:color w:val="000000" w:themeColor="text1"/>
        <w:sz w:val="12"/>
        <w:szCs w:val="12"/>
      </w:rPr>
      <w:t>3</w:t>
    </w:r>
    <w:r w:rsidRPr="00A10CC8">
      <w:rPr>
        <w:b/>
        <w:color w:val="000000" w:themeColor="text1"/>
        <w:sz w:val="12"/>
        <w:szCs w:val="12"/>
      </w:rPr>
      <w:fldChar w:fldCharType="end"/>
    </w:r>
    <w:r w:rsidRPr="00A10CC8">
      <w:rPr>
        <w:b/>
        <w:color w:val="000000" w:themeColor="text1"/>
        <w:sz w:val="12"/>
        <w:szCs w:val="12"/>
      </w:rPr>
      <w:t xml:space="preserve"> | </w:t>
    </w:r>
    <w:r w:rsidRPr="00A10CC8">
      <w:rPr>
        <w:b/>
        <w:color w:val="000000" w:themeColor="text1"/>
        <w:sz w:val="12"/>
        <w:szCs w:val="12"/>
      </w:rPr>
      <w:fldChar w:fldCharType="begin"/>
    </w:r>
    <w:r w:rsidRPr="00A10CC8">
      <w:rPr>
        <w:b/>
        <w:color w:val="000000" w:themeColor="text1"/>
        <w:sz w:val="12"/>
        <w:szCs w:val="12"/>
      </w:rPr>
      <w:instrText>NUMPAGES  \* Arabic  \* MERGEFORMAT</w:instrText>
    </w:r>
    <w:r w:rsidRPr="00A10CC8">
      <w:rPr>
        <w:b/>
        <w:color w:val="000000" w:themeColor="text1"/>
        <w:sz w:val="12"/>
        <w:szCs w:val="12"/>
      </w:rPr>
      <w:fldChar w:fldCharType="separate"/>
    </w:r>
    <w:r w:rsidR="00BE67AE">
      <w:rPr>
        <w:b/>
        <w:noProof/>
        <w:color w:val="000000" w:themeColor="text1"/>
        <w:sz w:val="12"/>
        <w:szCs w:val="12"/>
      </w:rPr>
      <w:t>4</w:t>
    </w:r>
    <w:r w:rsidRPr="00A10CC8">
      <w:rPr>
        <w:b/>
        <w:color w:val="000000" w:themeColor="text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81D9C" w14:textId="77777777" w:rsidR="004D6BC3" w:rsidRDefault="004D6BC3">
      <w:pPr>
        <w:spacing w:after="0" w:line="240" w:lineRule="auto"/>
      </w:pPr>
      <w:r>
        <w:separator/>
      </w:r>
    </w:p>
  </w:footnote>
  <w:footnote w:type="continuationSeparator" w:id="0">
    <w:p w14:paraId="27E556CB" w14:textId="77777777" w:rsidR="004D6BC3" w:rsidRDefault="004D6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288C" w14:textId="0AE2EF4B" w:rsidR="000B4B23" w:rsidRPr="00A93289" w:rsidRDefault="000B4B23" w:rsidP="000B4B23">
    <w:pPr>
      <w:jc w:val="right"/>
      <w:rPr>
        <w:rFonts w:ascii="Times New Roman" w:hAnsi="Times New Roman" w:cs="Times New Roman"/>
      </w:rPr>
    </w:pPr>
    <w:r w:rsidRPr="00A93289">
      <w:rPr>
        <w:rFonts w:ascii="Times New Roman" w:hAnsi="Times New Roman" w:cs="Times New Roman"/>
      </w:rPr>
      <w:t xml:space="preserve">Załącznik nr </w:t>
    </w:r>
    <w:r>
      <w:rPr>
        <w:rFonts w:ascii="Times New Roman" w:hAnsi="Times New Roman" w:cs="Times New Roman"/>
      </w:rPr>
      <w:t>1</w:t>
    </w:r>
    <w:r w:rsidR="004E04EB">
      <w:rPr>
        <w:rFonts w:ascii="Times New Roman" w:hAnsi="Times New Roman" w:cs="Times New Roman"/>
      </w:rPr>
      <w:t>B</w:t>
    </w:r>
  </w:p>
  <w:p w14:paraId="02E8AC38" w14:textId="5E21E4D9" w:rsidR="000B4B23" w:rsidRPr="000B4B23" w:rsidRDefault="000B4B23" w:rsidP="00077772">
    <w:pPr>
      <w:rPr>
        <w:b/>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015D"/>
    <w:multiLevelType w:val="hybridMultilevel"/>
    <w:tmpl w:val="F14C8DCC"/>
    <w:lvl w:ilvl="0" w:tplc="569063E6">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 w15:restartNumberingAfterBreak="0">
    <w:nsid w:val="0BAE3DD5"/>
    <w:multiLevelType w:val="hybridMultilevel"/>
    <w:tmpl w:val="5E3C9206"/>
    <w:lvl w:ilvl="0" w:tplc="569063E6">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2" w15:restartNumberingAfterBreak="0">
    <w:nsid w:val="103B53A4"/>
    <w:multiLevelType w:val="hybridMultilevel"/>
    <w:tmpl w:val="008C3A62"/>
    <w:lvl w:ilvl="0" w:tplc="15E2E1D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2D742E"/>
    <w:multiLevelType w:val="hybridMultilevel"/>
    <w:tmpl w:val="CB086CBE"/>
    <w:lvl w:ilvl="0" w:tplc="FFFFFFFF">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40548F"/>
    <w:multiLevelType w:val="hybridMultilevel"/>
    <w:tmpl w:val="F8A20756"/>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 w15:restartNumberingAfterBreak="0">
    <w:nsid w:val="1BAF4DAD"/>
    <w:multiLevelType w:val="hybridMultilevel"/>
    <w:tmpl w:val="0586419C"/>
    <w:lvl w:ilvl="0" w:tplc="9334B09E">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DA26BC"/>
    <w:multiLevelType w:val="hybridMultilevel"/>
    <w:tmpl w:val="5D24AC3E"/>
    <w:lvl w:ilvl="0" w:tplc="3EFC95D6">
      <w:start w:val="1"/>
      <w:numFmt w:val="decimal"/>
      <w:lvlText w:val="%1."/>
      <w:lvlJc w:val="left"/>
      <w:pPr>
        <w:ind w:left="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CB2990C">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040457E">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143F2C">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D90CC0A">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79A4566">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16E631E">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3C48AE">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B400378">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1167C6A"/>
    <w:multiLevelType w:val="hybridMultilevel"/>
    <w:tmpl w:val="713A54E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5253815"/>
    <w:multiLevelType w:val="hybridMultilevel"/>
    <w:tmpl w:val="E08CECEC"/>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72142F"/>
    <w:multiLevelType w:val="hybridMultilevel"/>
    <w:tmpl w:val="971A66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8767F2"/>
    <w:multiLevelType w:val="hybridMultilevel"/>
    <w:tmpl w:val="023643AE"/>
    <w:lvl w:ilvl="0" w:tplc="569063E6">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1" w15:restartNumberingAfterBreak="0">
    <w:nsid w:val="3222714C"/>
    <w:multiLevelType w:val="hybridMultilevel"/>
    <w:tmpl w:val="65388DE6"/>
    <w:lvl w:ilvl="0" w:tplc="569063E6">
      <w:start w:val="1"/>
      <w:numFmt w:val="bullet"/>
      <w:lvlText w:val=""/>
      <w:lvlJc w:val="left"/>
      <w:pPr>
        <w:ind w:left="2880" w:hanging="360"/>
      </w:pPr>
      <w:rPr>
        <w:rFonts w:ascii="Symbol" w:hAnsi="Symbol"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12" w15:restartNumberingAfterBreak="0">
    <w:nsid w:val="3DAD614C"/>
    <w:multiLevelType w:val="hybridMultilevel"/>
    <w:tmpl w:val="A97EB2D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E12045D"/>
    <w:multiLevelType w:val="hybridMultilevel"/>
    <w:tmpl w:val="1194D4F2"/>
    <w:lvl w:ilvl="0" w:tplc="FFFFFFFF">
      <w:start w:val="1"/>
      <w:numFmt w:val="decimal"/>
      <w:lvlText w:val="%1."/>
      <w:lvlJc w:val="left"/>
      <w:pPr>
        <w:ind w:left="144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06B10CF"/>
    <w:multiLevelType w:val="hybridMultilevel"/>
    <w:tmpl w:val="86AC1DC8"/>
    <w:lvl w:ilvl="0" w:tplc="40845BF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551007"/>
    <w:multiLevelType w:val="hybridMultilevel"/>
    <w:tmpl w:val="5D24AC3E"/>
    <w:lvl w:ilvl="0" w:tplc="FFFFFFFF">
      <w:start w:val="1"/>
      <w:numFmt w:val="decimal"/>
      <w:lvlText w:val="%1."/>
      <w:lvlJc w:val="left"/>
      <w:pPr>
        <w:ind w:left="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EA7534"/>
    <w:multiLevelType w:val="hybridMultilevel"/>
    <w:tmpl w:val="5F4C4DB8"/>
    <w:lvl w:ilvl="0" w:tplc="A4F4A9B2">
      <w:start w:val="8"/>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E60841"/>
    <w:multiLevelType w:val="hybridMultilevel"/>
    <w:tmpl w:val="9FA60BF8"/>
    <w:lvl w:ilvl="0" w:tplc="A4F4A9B2">
      <w:start w:val="8"/>
      <w:numFmt w:val="decimal"/>
      <w:lvlText w:val="%1."/>
      <w:lvlJc w:val="left"/>
      <w:pPr>
        <w:ind w:left="1440" w:hanging="360"/>
      </w:pPr>
      <w:rPr>
        <w:rFonts w:hint="default"/>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E7B706F"/>
    <w:multiLevelType w:val="hybridMultilevel"/>
    <w:tmpl w:val="4976BB6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62535BF9"/>
    <w:multiLevelType w:val="hybridMultilevel"/>
    <w:tmpl w:val="ADF06026"/>
    <w:lvl w:ilvl="0" w:tplc="819A7812">
      <w:start w:val="36"/>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66FD4E83"/>
    <w:multiLevelType w:val="hybridMultilevel"/>
    <w:tmpl w:val="45006150"/>
    <w:lvl w:ilvl="0" w:tplc="BAE8CA4A">
      <w:start w:val="1"/>
      <w:numFmt w:val="lowerLetter"/>
      <w:lvlText w:val="%1)"/>
      <w:lvlJc w:val="left"/>
      <w:pPr>
        <w:ind w:left="2160" w:hanging="360"/>
      </w:pPr>
      <w:rPr>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6C235B06"/>
    <w:multiLevelType w:val="hybridMultilevel"/>
    <w:tmpl w:val="92EE25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8F2537"/>
    <w:multiLevelType w:val="hybridMultilevel"/>
    <w:tmpl w:val="F406103C"/>
    <w:lvl w:ilvl="0" w:tplc="FFFFFFFF">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B906B2"/>
    <w:multiLevelType w:val="hybridMultilevel"/>
    <w:tmpl w:val="ACD053F8"/>
    <w:lvl w:ilvl="0" w:tplc="04150011">
      <w:start w:val="1"/>
      <w:numFmt w:val="decimal"/>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4" w15:restartNumberingAfterBreak="0">
    <w:nsid w:val="748D0AA2"/>
    <w:multiLevelType w:val="hybridMultilevel"/>
    <w:tmpl w:val="09EAB312"/>
    <w:lvl w:ilvl="0" w:tplc="5FDE44A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77490F72"/>
    <w:multiLevelType w:val="hybridMultilevel"/>
    <w:tmpl w:val="64B631FE"/>
    <w:lvl w:ilvl="0" w:tplc="FFFFFFFF">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01623"/>
    <w:multiLevelType w:val="hybridMultilevel"/>
    <w:tmpl w:val="B2782C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123135"/>
    <w:multiLevelType w:val="hybridMultilevel"/>
    <w:tmpl w:val="2DE07076"/>
    <w:lvl w:ilvl="0" w:tplc="DDC67698">
      <w:start w:val="1"/>
      <w:numFmt w:val="lowerLetter"/>
      <w:lvlText w:val="%1)"/>
      <w:lvlJc w:val="left"/>
      <w:pPr>
        <w:ind w:left="2204" w:hanging="360"/>
      </w:pPr>
      <w:rPr>
        <w:b w:val="0"/>
        <w:color w:val="000000" w:themeColor="text1"/>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7F23390A"/>
    <w:multiLevelType w:val="hybridMultilevel"/>
    <w:tmpl w:val="BA106D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149747">
    <w:abstractNumId w:val="14"/>
  </w:num>
  <w:num w:numId="2" w16cid:durableId="1190028982">
    <w:abstractNumId w:val="26"/>
  </w:num>
  <w:num w:numId="3" w16cid:durableId="1561558242">
    <w:abstractNumId w:val="4"/>
  </w:num>
  <w:num w:numId="4" w16cid:durableId="1393045853">
    <w:abstractNumId w:val="12"/>
  </w:num>
  <w:num w:numId="5" w16cid:durableId="2144957753">
    <w:abstractNumId w:val="6"/>
  </w:num>
  <w:num w:numId="6" w16cid:durableId="731077818">
    <w:abstractNumId w:val="15"/>
  </w:num>
  <w:num w:numId="7" w16cid:durableId="232474134">
    <w:abstractNumId w:val="8"/>
  </w:num>
  <w:num w:numId="8" w16cid:durableId="544827767">
    <w:abstractNumId w:val="9"/>
  </w:num>
  <w:num w:numId="9" w16cid:durableId="620503467">
    <w:abstractNumId w:val="13"/>
  </w:num>
  <w:num w:numId="10" w16cid:durableId="75714155">
    <w:abstractNumId w:val="3"/>
  </w:num>
  <w:num w:numId="11" w16cid:durableId="60182055">
    <w:abstractNumId w:val="2"/>
  </w:num>
  <w:num w:numId="12" w16cid:durableId="1488596719">
    <w:abstractNumId w:val="16"/>
  </w:num>
  <w:num w:numId="13" w16cid:durableId="552235937">
    <w:abstractNumId w:val="17"/>
  </w:num>
  <w:num w:numId="14" w16cid:durableId="706181425">
    <w:abstractNumId w:val="25"/>
  </w:num>
  <w:num w:numId="15" w16cid:durableId="427117291">
    <w:abstractNumId w:val="22"/>
  </w:num>
  <w:num w:numId="16" w16cid:durableId="1479880256">
    <w:abstractNumId w:val="23"/>
  </w:num>
  <w:num w:numId="17" w16cid:durableId="946548252">
    <w:abstractNumId w:val="19"/>
  </w:num>
  <w:num w:numId="18" w16cid:durableId="941574184">
    <w:abstractNumId w:val="5"/>
  </w:num>
  <w:num w:numId="19" w16cid:durableId="1708213337">
    <w:abstractNumId w:val="24"/>
  </w:num>
  <w:num w:numId="20" w16cid:durableId="1016881267">
    <w:abstractNumId w:val="20"/>
  </w:num>
  <w:num w:numId="21" w16cid:durableId="566692858">
    <w:abstractNumId w:val="0"/>
  </w:num>
  <w:num w:numId="22" w16cid:durableId="1088042748">
    <w:abstractNumId w:val="27"/>
  </w:num>
  <w:num w:numId="23" w16cid:durableId="920916067">
    <w:abstractNumId w:val="11"/>
  </w:num>
  <w:num w:numId="24" w16cid:durableId="742801547">
    <w:abstractNumId w:val="10"/>
  </w:num>
  <w:num w:numId="25" w16cid:durableId="1939480422">
    <w:abstractNumId w:val="1"/>
  </w:num>
  <w:num w:numId="26" w16cid:durableId="2050493057">
    <w:abstractNumId w:val="28"/>
  </w:num>
  <w:num w:numId="27" w16cid:durableId="1112164612">
    <w:abstractNumId w:val="18"/>
  </w:num>
  <w:num w:numId="28" w16cid:durableId="1100446028">
    <w:abstractNumId w:val="7"/>
  </w:num>
  <w:num w:numId="29" w16cid:durableId="9995772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BE4"/>
    <w:rsid w:val="0000526F"/>
    <w:rsid w:val="00077772"/>
    <w:rsid w:val="000B4B23"/>
    <w:rsid w:val="000E5D1D"/>
    <w:rsid w:val="00123FBE"/>
    <w:rsid w:val="00157D8B"/>
    <w:rsid w:val="001D04E3"/>
    <w:rsid w:val="00244037"/>
    <w:rsid w:val="00253D98"/>
    <w:rsid w:val="00254E48"/>
    <w:rsid w:val="00263D69"/>
    <w:rsid w:val="00292EAF"/>
    <w:rsid w:val="00295E74"/>
    <w:rsid w:val="002B6017"/>
    <w:rsid w:val="002F59C9"/>
    <w:rsid w:val="00342208"/>
    <w:rsid w:val="00347F2D"/>
    <w:rsid w:val="003C2038"/>
    <w:rsid w:val="004D6BC3"/>
    <w:rsid w:val="004E04EB"/>
    <w:rsid w:val="004F0F3D"/>
    <w:rsid w:val="004F4468"/>
    <w:rsid w:val="0055121B"/>
    <w:rsid w:val="00555BE4"/>
    <w:rsid w:val="00555F12"/>
    <w:rsid w:val="0061719C"/>
    <w:rsid w:val="0063416E"/>
    <w:rsid w:val="00650722"/>
    <w:rsid w:val="006F5787"/>
    <w:rsid w:val="00711931"/>
    <w:rsid w:val="007256FE"/>
    <w:rsid w:val="0074685A"/>
    <w:rsid w:val="00777C6C"/>
    <w:rsid w:val="00797AF0"/>
    <w:rsid w:val="007C79D8"/>
    <w:rsid w:val="00823A7F"/>
    <w:rsid w:val="008346CD"/>
    <w:rsid w:val="00864143"/>
    <w:rsid w:val="008665C5"/>
    <w:rsid w:val="00896F24"/>
    <w:rsid w:val="008A0067"/>
    <w:rsid w:val="008A3A5F"/>
    <w:rsid w:val="008A4BA6"/>
    <w:rsid w:val="008C43C7"/>
    <w:rsid w:val="00950A38"/>
    <w:rsid w:val="009B1A4C"/>
    <w:rsid w:val="009C509B"/>
    <w:rsid w:val="00A14673"/>
    <w:rsid w:val="00A2549D"/>
    <w:rsid w:val="00A43C80"/>
    <w:rsid w:val="00AA38BB"/>
    <w:rsid w:val="00AA7DAE"/>
    <w:rsid w:val="00AC6DC5"/>
    <w:rsid w:val="00AF5408"/>
    <w:rsid w:val="00B0629B"/>
    <w:rsid w:val="00B347E7"/>
    <w:rsid w:val="00B92F99"/>
    <w:rsid w:val="00BA5921"/>
    <w:rsid w:val="00BE67AE"/>
    <w:rsid w:val="00C743A8"/>
    <w:rsid w:val="00CC1D47"/>
    <w:rsid w:val="00D20AC1"/>
    <w:rsid w:val="00D35AD0"/>
    <w:rsid w:val="00D41F8E"/>
    <w:rsid w:val="00D53043"/>
    <w:rsid w:val="00D5398F"/>
    <w:rsid w:val="00D60F14"/>
    <w:rsid w:val="00D860DF"/>
    <w:rsid w:val="00DD4A34"/>
    <w:rsid w:val="00DF2B37"/>
    <w:rsid w:val="00E535AD"/>
    <w:rsid w:val="00E91480"/>
    <w:rsid w:val="00EE2872"/>
    <w:rsid w:val="00F33418"/>
    <w:rsid w:val="00F64599"/>
    <w:rsid w:val="00FB282B"/>
    <w:rsid w:val="00FE22D3"/>
    <w:rsid w:val="00FE7C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652F9"/>
  <w15:chartTrackingRefBased/>
  <w15:docId w15:val="{5A4277DE-5743-440F-BD2C-EEDC2E5C0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5AD"/>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List Paragraph1,L1,Numerowanie,Akapit z listą5"/>
    <w:basedOn w:val="Normalny"/>
    <w:link w:val="AkapitzlistZnak"/>
    <w:uiPriority w:val="99"/>
    <w:qFormat/>
    <w:rsid w:val="00E535AD"/>
    <w:pPr>
      <w:ind w:left="720"/>
      <w:contextualSpacing/>
    </w:pPr>
  </w:style>
  <w:style w:type="character" w:customStyle="1" w:styleId="object">
    <w:name w:val="object"/>
    <w:basedOn w:val="Domylnaczcionkaakapitu"/>
    <w:rsid w:val="00E535AD"/>
  </w:style>
  <w:style w:type="character" w:styleId="Odwoaniedokomentarza">
    <w:name w:val="annotation reference"/>
    <w:basedOn w:val="Domylnaczcionkaakapitu"/>
    <w:uiPriority w:val="99"/>
    <w:semiHidden/>
    <w:unhideWhenUsed/>
    <w:rsid w:val="00FE7CDA"/>
    <w:rPr>
      <w:sz w:val="16"/>
      <w:szCs w:val="16"/>
    </w:rPr>
  </w:style>
  <w:style w:type="paragraph" w:styleId="Tekstkomentarza">
    <w:name w:val="annotation text"/>
    <w:basedOn w:val="Normalny"/>
    <w:link w:val="TekstkomentarzaZnak"/>
    <w:uiPriority w:val="99"/>
    <w:semiHidden/>
    <w:unhideWhenUsed/>
    <w:rsid w:val="00FE7CD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E7CDA"/>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FE7CDA"/>
    <w:rPr>
      <w:b/>
      <w:bCs/>
    </w:rPr>
  </w:style>
  <w:style w:type="character" w:customStyle="1" w:styleId="TematkomentarzaZnak">
    <w:name w:val="Temat komentarza Znak"/>
    <w:basedOn w:val="TekstkomentarzaZnak"/>
    <w:link w:val="Tematkomentarza"/>
    <w:uiPriority w:val="99"/>
    <w:semiHidden/>
    <w:rsid w:val="00FE7CDA"/>
    <w:rPr>
      <w:b/>
      <w:bCs/>
      <w:kern w:val="0"/>
      <w:sz w:val="20"/>
      <w:szCs w:val="20"/>
      <w14:ligatures w14:val="none"/>
    </w:rPr>
  </w:style>
  <w:style w:type="paragraph" w:styleId="Tekstdymka">
    <w:name w:val="Balloon Text"/>
    <w:basedOn w:val="Normalny"/>
    <w:link w:val="TekstdymkaZnak"/>
    <w:uiPriority w:val="99"/>
    <w:semiHidden/>
    <w:unhideWhenUsed/>
    <w:rsid w:val="002F59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F59C9"/>
    <w:rPr>
      <w:rFonts w:ascii="Segoe UI" w:hAnsi="Segoe UI" w:cs="Segoe UI"/>
      <w:kern w:val="0"/>
      <w:sz w:val="18"/>
      <w:szCs w:val="18"/>
      <w14:ligatures w14:val="none"/>
    </w:rPr>
  </w:style>
  <w:style w:type="paragraph" w:customStyle="1" w:styleId="Default">
    <w:name w:val="Default"/>
    <w:rsid w:val="008A006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customStyle="1" w:styleId="AkapitzlistZnak">
    <w:name w:val="Akapit z listą Znak"/>
    <w:aliases w:val="List Paragraph Znak,List Paragraph1 Znak,L1 Znak,Numerowanie Znak,Akapit z listą5 Znak"/>
    <w:link w:val="Akapitzlist"/>
    <w:uiPriority w:val="99"/>
    <w:qFormat/>
    <w:locked/>
    <w:rsid w:val="008A0067"/>
    <w:rPr>
      <w:kern w:val="0"/>
      <w14:ligatures w14:val="none"/>
    </w:rPr>
  </w:style>
  <w:style w:type="table" w:customStyle="1" w:styleId="Tabela-Siatka1">
    <w:name w:val="Tabela - Siatka1"/>
    <w:basedOn w:val="Standardowy"/>
    <w:next w:val="Tabela-Siatka"/>
    <w:uiPriority w:val="39"/>
    <w:rsid w:val="00292EA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9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B4B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B4B23"/>
    <w:rPr>
      <w:kern w:val="0"/>
      <w14:ligatures w14:val="none"/>
    </w:rPr>
  </w:style>
  <w:style w:type="paragraph" w:styleId="Stopka">
    <w:name w:val="footer"/>
    <w:basedOn w:val="Normalny"/>
    <w:link w:val="StopkaZnak"/>
    <w:uiPriority w:val="99"/>
    <w:unhideWhenUsed/>
    <w:rsid w:val="000B4B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B4B2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63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482D-9B20-48A9-BD01-CCAD9543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1566</Words>
  <Characters>9397</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Emil Krzesaj</cp:lastModifiedBy>
  <cp:revision>5</cp:revision>
  <cp:lastPrinted>2024-04-08T13:28:00Z</cp:lastPrinted>
  <dcterms:created xsi:type="dcterms:W3CDTF">2025-04-30T07:46:00Z</dcterms:created>
  <dcterms:modified xsi:type="dcterms:W3CDTF">2026-04-29T19:51:00Z</dcterms:modified>
</cp:coreProperties>
</file>